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81" w:rsidRDefault="00296F81" w:rsidP="00296F81">
      <w:pPr>
        <w:tabs>
          <w:tab w:val="left" w:pos="3119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Ответы_Вариант</w:t>
      </w:r>
      <w:proofErr w:type="spellEnd"/>
      <w:r>
        <w:rPr>
          <w:b/>
          <w:sz w:val="28"/>
          <w:szCs w:val="28"/>
        </w:rPr>
        <w:t xml:space="preserve"> 3_2014</w:t>
      </w:r>
    </w:p>
    <w:p w:rsidR="00296F81" w:rsidRDefault="00296F81" w:rsidP="00296F81">
      <w:pPr>
        <w:tabs>
          <w:tab w:val="left" w:pos="3119"/>
        </w:tabs>
        <w:jc w:val="center"/>
      </w:pPr>
    </w:p>
    <w:p w:rsidR="00296F81" w:rsidRDefault="00296F81" w:rsidP="00296F81">
      <w:pPr>
        <w:jc w:val="both"/>
      </w:pPr>
      <w:r w:rsidRPr="003B54EE">
        <w:rPr>
          <w:b/>
        </w:rPr>
        <w:t xml:space="preserve">1.   </w:t>
      </w:r>
      <w:r w:rsidRPr="003B54EE">
        <w:t xml:space="preserve"> </w:t>
      </w:r>
      <w:r>
        <w:t>а</w:t>
      </w:r>
      <w:r w:rsidRPr="003B54EE">
        <w:t xml:space="preserve">)   </w:t>
      </w:r>
      <w:r>
        <w:t xml:space="preserve">  </w:t>
      </w:r>
      <w:r w:rsidRPr="00351701">
        <w:rPr>
          <w:i/>
          <w:lang w:val="en-US"/>
        </w:rPr>
        <w:t>L</w:t>
      </w:r>
      <w:r w:rsidRPr="00D225D1">
        <w:t>(</w:t>
      </w:r>
      <w:r w:rsidRPr="00351701">
        <w:rPr>
          <w:i/>
          <w:lang w:val="en-US"/>
        </w:rPr>
        <w:t>G</w:t>
      </w:r>
      <w:r w:rsidRPr="00D225D1">
        <w:t>) =</w:t>
      </w:r>
      <w:proofErr w:type="gramStart"/>
      <w:r w:rsidRPr="00D225D1">
        <w:t>{</w:t>
      </w:r>
      <w:r w:rsidRPr="00D225D1">
        <w:rPr>
          <w:i/>
        </w:rPr>
        <w:t xml:space="preserve"> </w:t>
      </w:r>
      <w:proofErr w:type="gramEnd"/>
      <w:r>
        <w:rPr>
          <w:i/>
          <w:lang w:val="en-US"/>
        </w:rPr>
        <w:t>a</w:t>
      </w:r>
      <w:r w:rsidRPr="00E25CC3">
        <w:rPr>
          <w:i/>
          <w:vertAlign w:val="superscript"/>
          <w:lang w:val="en-US"/>
        </w:rPr>
        <w:t>n</w:t>
      </w:r>
      <w:r w:rsidRPr="00D225D1">
        <w:rPr>
          <w:i/>
        </w:rPr>
        <w:t xml:space="preserve"> </w:t>
      </w:r>
      <w:r>
        <w:rPr>
          <w:i/>
        </w:rPr>
        <w:t>с</w:t>
      </w:r>
      <w:r>
        <w:rPr>
          <w:i/>
          <w:vertAlign w:val="superscript"/>
          <w:lang w:val="en-US"/>
        </w:rPr>
        <w:t>m</w:t>
      </w:r>
      <w:r w:rsidRPr="00D225D1">
        <w:t xml:space="preserve"> |</w:t>
      </w:r>
      <w:r w:rsidRPr="00E25CC3">
        <w:rPr>
          <w:i/>
          <w:lang w:val="en-US"/>
        </w:rPr>
        <w:t>m</w:t>
      </w:r>
      <w:r w:rsidRPr="00D225D1">
        <w:t>,</w:t>
      </w:r>
      <w:r w:rsidRPr="00D225D1">
        <w:rPr>
          <w:i/>
        </w:rPr>
        <w:t xml:space="preserve"> </w:t>
      </w:r>
      <w:r>
        <w:rPr>
          <w:i/>
          <w:lang w:val="en-US"/>
        </w:rPr>
        <w:t>n</w:t>
      </w:r>
      <w:r>
        <w:rPr>
          <w:lang w:val="en-US"/>
        </w:rPr>
        <w:sym w:font="Symbol" w:char="F0B3"/>
      </w:r>
      <w:r w:rsidRPr="00D225D1">
        <w:t>1}</w:t>
      </w:r>
      <w:r>
        <w:rPr>
          <w:lang w:val="en-US"/>
        </w:rPr>
        <w:sym w:font="Symbol" w:char="F0C8"/>
      </w:r>
      <w:r w:rsidRPr="00D225D1">
        <w:t>{</w:t>
      </w:r>
      <w:r w:rsidRPr="00D225D1">
        <w:rPr>
          <w:i/>
        </w:rPr>
        <w:t xml:space="preserve"> </w:t>
      </w:r>
      <w:r>
        <w:rPr>
          <w:i/>
        </w:rPr>
        <w:t>с</w:t>
      </w:r>
      <w:r>
        <w:rPr>
          <w:i/>
          <w:vertAlign w:val="superscript"/>
          <w:lang w:val="en-US"/>
        </w:rPr>
        <w:t>k</w:t>
      </w:r>
      <w:r w:rsidRPr="00D225D1">
        <w:t xml:space="preserve"> | </w:t>
      </w:r>
      <w:r>
        <w:rPr>
          <w:lang w:val="en-US"/>
        </w:rPr>
        <w:t>k</w:t>
      </w:r>
      <w:r>
        <w:rPr>
          <w:lang w:val="en-US"/>
        </w:rPr>
        <w:sym w:font="Symbol" w:char="F0B3"/>
      </w:r>
      <w:r w:rsidRPr="00D225D1">
        <w:t>0}</w:t>
      </w:r>
    </w:p>
    <w:p w:rsidR="00296F81" w:rsidRDefault="00296F81" w:rsidP="00296F81">
      <w:pPr>
        <w:spacing w:before="240"/>
        <w:jc w:val="both"/>
      </w:pPr>
      <w:r>
        <w:t xml:space="preserve">       б)   нет (</w:t>
      </w:r>
      <w:r>
        <w:rPr>
          <w:b/>
        </w:rPr>
        <w:t>–2</w:t>
      </w:r>
      <w:r>
        <w:t>), нет (</w:t>
      </w:r>
      <w:r>
        <w:rPr>
          <w:b/>
        </w:rPr>
        <w:t>–2</w:t>
      </w:r>
      <w:r>
        <w:t>), нет (</w:t>
      </w:r>
      <w:r>
        <w:rPr>
          <w:b/>
        </w:rPr>
        <w:t>–2</w:t>
      </w:r>
      <w:r>
        <w:t>), да (</w:t>
      </w:r>
      <w:r>
        <w:rPr>
          <w:b/>
        </w:rPr>
        <w:t>–4</w:t>
      </w:r>
      <w:r>
        <w:t>), нет (</w:t>
      </w:r>
      <w:r>
        <w:rPr>
          <w:b/>
        </w:rPr>
        <w:t>–2</w:t>
      </w:r>
      <w:r>
        <w:t>)</w:t>
      </w:r>
      <w:r>
        <w:tab/>
      </w:r>
    </w:p>
    <w:p w:rsidR="00296F81" w:rsidRDefault="00296F81" w:rsidP="00296F81">
      <w:pPr>
        <w:spacing w:before="240"/>
        <w:jc w:val="both"/>
      </w:pPr>
      <w:r>
        <w:t xml:space="preserve">       в)  </w:t>
      </w:r>
      <w:r w:rsidRPr="00296F81">
        <w:rPr>
          <w:i/>
        </w:rPr>
        <w:t>k</w:t>
      </w:r>
      <w:r>
        <w:t xml:space="preserve">=3 </w:t>
      </w:r>
    </w:p>
    <w:p w:rsidR="00296F81" w:rsidRDefault="00296F81" w:rsidP="00296F81">
      <w:pPr>
        <w:spacing w:before="240"/>
      </w:pPr>
      <w:r>
        <w:rPr>
          <w:b/>
        </w:rPr>
        <w:t xml:space="preserve">Критерии: </w:t>
      </w:r>
      <w:r>
        <w:rPr>
          <w:b/>
        </w:rPr>
        <w:tab/>
      </w:r>
      <w:r>
        <w:t xml:space="preserve">(а) описание отсутствует или с ошибками: </w:t>
      </w:r>
      <w:r>
        <w:rPr>
          <w:b/>
        </w:rPr>
        <w:t xml:space="preserve">–4  </w:t>
      </w:r>
      <w:r>
        <w:rPr>
          <w:b/>
        </w:rPr>
        <w:tab/>
      </w:r>
      <w:r>
        <w:t>(б) см. выше</w:t>
      </w:r>
    </w:p>
    <w:p w:rsidR="00296F81" w:rsidRDefault="00296F81" w:rsidP="00296F81">
      <w:pPr>
        <w:ind w:left="708" w:firstLine="708"/>
      </w:pPr>
      <w:r>
        <w:t>(в) нет ответа или неверный ответ:</w:t>
      </w:r>
      <w:r>
        <w:rPr>
          <w:i/>
        </w:rPr>
        <w:t xml:space="preserve"> </w:t>
      </w:r>
      <w:r>
        <w:t>–</w:t>
      </w:r>
      <w:r>
        <w:rPr>
          <w:b/>
        </w:rPr>
        <w:t>3</w:t>
      </w:r>
      <w:r w:rsidRPr="00851964">
        <w:rPr>
          <w:b/>
        </w:rPr>
        <w:t xml:space="preserve"> </w:t>
      </w:r>
      <w:r>
        <w:t>(обоснование не обязательно)</w:t>
      </w:r>
    </w:p>
    <w:p w:rsidR="0007104E" w:rsidRDefault="0007104E"/>
    <w:p w:rsidR="002F09C9" w:rsidRPr="008C1983" w:rsidRDefault="0007104E" w:rsidP="00296F81">
      <w:r>
        <w:rPr>
          <w:b/>
        </w:rPr>
        <w:t>2.</w:t>
      </w:r>
      <w:r w:rsidR="00296F81">
        <w:rPr>
          <w:b/>
        </w:rPr>
        <w:t xml:space="preserve">  </w:t>
      </w:r>
      <w:r w:rsidR="002F09C9">
        <w:t xml:space="preserve">Грамматика не приведенная. Символ </w:t>
      </w:r>
      <w:r w:rsidR="002F09C9">
        <w:rPr>
          <w:i/>
          <w:lang w:val="en-US"/>
        </w:rPr>
        <w:t>A</w:t>
      </w:r>
      <w:r w:rsidR="002F09C9" w:rsidRPr="005F40AF">
        <w:t xml:space="preserve"> </w:t>
      </w:r>
      <w:r w:rsidR="00296F81">
        <w:t xml:space="preserve"> и правила его содержащие —</w:t>
      </w:r>
      <w:r w:rsidR="002F09C9">
        <w:t xml:space="preserve"> бесполезны</w:t>
      </w:r>
      <w:r w:rsidR="002F09C9" w:rsidRPr="005F40AF">
        <w:t xml:space="preserve"> </w:t>
      </w:r>
      <w:r w:rsidR="002F09C9">
        <w:t xml:space="preserve"> и не участвуют в выводах терминальных цепочек из</w:t>
      </w:r>
      <w:r w:rsidR="002F09C9" w:rsidRPr="008C1983">
        <w:t xml:space="preserve"> </w:t>
      </w:r>
      <w:r w:rsidR="002F09C9" w:rsidRPr="008C1983">
        <w:rPr>
          <w:i/>
          <w:lang w:val="en-US"/>
        </w:rPr>
        <w:t>S</w:t>
      </w:r>
      <w:r w:rsidR="002F09C9">
        <w:t>, а значит</w:t>
      </w:r>
      <w:r w:rsidR="00296F81">
        <w:t>,</w:t>
      </w:r>
      <w:r w:rsidR="002F09C9">
        <w:t xml:space="preserve"> не влияют на однозначность. Удалим их:</w:t>
      </w:r>
    </w:p>
    <w:p w:rsidR="002F09C9" w:rsidRPr="00D225D1" w:rsidRDefault="002F09C9" w:rsidP="002F09C9">
      <w:pPr>
        <w:tabs>
          <w:tab w:val="left" w:pos="709"/>
          <w:tab w:val="left" w:pos="4962"/>
          <w:tab w:val="left" w:pos="5670"/>
        </w:tabs>
        <w:rPr>
          <w:i/>
        </w:rPr>
      </w:pPr>
      <w:r>
        <w:rPr>
          <w:i/>
          <w:lang w:val="en-US"/>
        </w:rPr>
        <w:t>S</w:t>
      </w:r>
      <w:r w:rsidRPr="008C1983">
        <w:rPr>
          <w:i/>
        </w:rPr>
        <w:t xml:space="preserve"> </w:t>
      </w:r>
      <w:r>
        <w:rPr>
          <w:lang w:val="en-US"/>
        </w:rPr>
        <w:sym w:font="Symbol" w:char="F0AE"/>
      </w:r>
      <w:r w:rsidRPr="008C1983">
        <w:rPr>
          <w:i/>
        </w:rPr>
        <w:t xml:space="preserve"> </w:t>
      </w:r>
      <w:r>
        <w:rPr>
          <w:i/>
          <w:lang w:val="en-US"/>
        </w:rPr>
        <w:t>B</w:t>
      </w:r>
    </w:p>
    <w:p w:rsidR="002F09C9" w:rsidRPr="00D225D1" w:rsidRDefault="002F09C9" w:rsidP="00785872">
      <w:pPr>
        <w:tabs>
          <w:tab w:val="left" w:pos="1934"/>
        </w:tabs>
        <w:rPr>
          <w:i/>
        </w:rPr>
      </w:pPr>
      <w:r>
        <w:rPr>
          <w:i/>
          <w:lang w:val="en-US"/>
        </w:rPr>
        <w:t>B</w:t>
      </w:r>
      <w:r w:rsidRPr="009A008C">
        <w:rPr>
          <w:i/>
        </w:rPr>
        <w:t xml:space="preserve"> </w:t>
      </w:r>
      <w:r>
        <w:rPr>
          <w:lang w:val="en-US"/>
        </w:rPr>
        <w:sym w:font="Symbol" w:char="F0AE"/>
      </w:r>
      <w:r w:rsidRPr="009A008C">
        <w:t xml:space="preserve"> </w:t>
      </w:r>
      <w:proofErr w:type="spellStart"/>
      <w:r>
        <w:rPr>
          <w:i/>
          <w:lang w:val="en-US"/>
        </w:rPr>
        <w:t>bB</w:t>
      </w:r>
      <w:proofErr w:type="spellEnd"/>
      <w:r w:rsidRPr="009A008C">
        <w:rPr>
          <w:i/>
        </w:rPr>
        <w:t>|</w:t>
      </w:r>
      <w:proofErr w:type="spellStart"/>
      <w:r>
        <w:rPr>
          <w:i/>
          <w:lang w:val="en-US"/>
        </w:rPr>
        <w:t>cB</w:t>
      </w:r>
      <w:proofErr w:type="spellEnd"/>
      <w:r w:rsidRPr="009A008C">
        <w:rPr>
          <w:i/>
        </w:rPr>
        <w:t xml:space="preserve">| </w:t>
      </w:r>
      <w:r>
        <w:rPr>
          <w:i/>
          <w:lang w:val="en-US"/>
        </w:rPr>
        <w:t>ε</w:t>
      </w:r>
    </w:p>
    <w:p w:rsidR="002A3718" w:rsidRDefault="002F09C9" w:rsidP="002A3718">
      <w:pPr>
        <w:tabs>
          <w:tab w:val="left" w:pos="1934"/>
        </w:tabs>
        <w:jc w:val="both"/>
      </w:pPr>
      <w:r>
        <w:t xml:space="preserve">Заметим, что правило </w:t>
      </w:r>
      <w:r>
        <w:rPr>
          <w:i/>
          <w:lang w:val="en-US"/>
        </w:rPr>
        <w:t>S</w:t>
      </w:r>
      <w:r w:rsidRPr="008C1983">
        <w:rPr>
          <w:i/>
        </w:rPr>
        <w:t xml:space="preserve"> </w:t>
      </w:r>
      <w:r>
        <w:rPr>
          <w:lang w:val="en-US"/>
        </w:rPr>
        <w:sym w:font="Symbol" w:char="F0AE"/>
      </w:r>
      <w:r w:rsidRPr="008C1983">
        <w:rPr>
          <w:i/>
        </w:rPr>
        <w:t xml:space="preserve"> </w:t>
      </w:r>
      <w:r>
        <w:rPr>
          <w:i/>
          <w:lang w:val="en-US"/>
        </w:rPr>
        <w:t>B</w:t>
      </w:r>
      <w:r w:rsidR="002A3718">
        <w:rPr>
          <w:i/>
        </w:rPr>
        <w:t xml:space="preserve"> </w:t>
      </w:r>
      <w:r w:rsidR="002A3718">
        <w:t xml:space="preserve"> применяется в любом выводе на первом шаге, а на следующих шагах работают правила из </w:t>
      </w:r>
      <w:proofErr w:type="spellStart"/>
      <w:r w:rsidR="002A3718">
        <w:t>подграмматики</w:t>
      </w:r>
      <w:proofErr w:type="spellEnd"/>
      <w:r w:rsidR="002A3718">
        <w:t xml:space="preserve"> </w:t>
      </w:r>
      <w:r w:rsidR="002A3718">
        <w:rPr>
          <w:i/>
          <w:lang w:val="en-US"/>
        </w:rPr>
        <w:t>B</w:t>
      </w:r>
      <w:r w:rsidR="002A3718" w:rsidRPr="009A008C">
        <w:rPr>
          <w:i/>
        </w:rPr>
        <w:t xml:space="preserve"> </w:t>
      </w:r>
      <w:r w:rsidR="002A3718">
        <w:rPr>
          <w:lang w:val="en-US"/>
        </w:rPr>
        <w:sym w:font="Symbol" w:char="F0AE"/>
      </w:r>
      <w:r w:rsidR="002A3718" w:rsidRPr="009A008C">
        <w:t xml:space="preserve"> </w:t>
      </w:r>
      <w:proofErr w:type="spellStart"/>
      <w:r w:rsidR="002A3718">
        <w:rPr>
          <w:i/>
          <w:lang w:val="en-US"/>
        </w:rPr>
        <w:t>bB</w:t>
      </w:r>
      <w:proofErr w:type="spellEnd"/>
      <w:r w:rsidR="002A3718" w:rsidRPr="009A008C">
        <w:rPr>
          <w:i/>
        </w:rPr>
        <w:t>|</w:t>
      </w:r>
      <w:proofErr w:type="spellStart"/>
      <w:r w:rsidR="002A3718">
        <w:rPr>
          <w:i/>
          <w:lang w:val="en-US"/>
        </w:rPr>
        <w:t>cB</w:t>
      </w:r>
      <w:proofErr w:type="spellEnd"/>
      <w:r w:rsidR="002A3718" w:rsidRPr="009A008C">
        <w:rPr>
          <w:i/>
        </w:rPr>
        <w:t xml:space="preserve">| </w:t>
      </w:r>
      <w:r w:rsidR="002A3718">
        <w:rPr>
          <w:i/>
          <w:lang w:val="en-US"/>
        </w:rPr>
        <w:t>ε</w:t>
      </w:r>
      <w:r w:rsidR="002A3718">
        <w:rPr>
          <w:i/>
        </w:rPr>
        <w:t xml:space="preserve"> .</w:t>
      </w:r>
      <w:r w:rsidR="002A3718">
        <w:t xml:space="preserve">Данная </w:t>
      </w:r>
      <w:proofErr w:type="spellStart"/>
      <w:r w:rsidR="002A3718">
        <w:t>подграмматика</w:t>
      </w:r>
      <w:proofErr w:type="spellEnd"/>
      <w:r w:rsidR="002A3718">
        <w:t xml:space="preserve"> автоматная </w:t>
      </w:r>
      <w:proofErr w:type="spellStart"/>
      <w:r w:rsidR="002A3718">
        <w:t>праволинейная</w:t>
      </w:r>
      <w:proofErr w:type="spellEnd"/>
      <w:r w:rsidR="002A3718">
        <w:t xml:space="preserve"> и ей соответствует детерминированная диаграмма состояний, которая «строит» левый вывод единственным способом. Следовательно, </w:t>
      </w:r>
      <w:proofErr w:type="spellStart"/>
      <w:r w:rsidR="002A3718">
        <w:t>подграмматика</w:t>
      </w:r>
      <w:proofErr w:type="spellEnd"/>
      <w:r w:rsidR="002A3718">
        <w:t xml:space="preserve">  </w:t>
      </w:r>
      <w:r w:rsidR="002A3718">
        <w:rPr>
          <w:i/>
          <w:lang w:val="en-US"/>
        </w:rPr>
        <w:t>B</w:t>
      </w:r>
      <w:r w:rsidR="002A3718" w:rsidRPr="009A008C">
        <w:rPr>
          <w:i/>
        </w:rPr>
        <w:t xml:space="preserve"> </w:t>
      </w:r>
      <w:r w:rsidR="002A3718">
        <w:rPr>
          <w:lang w:val="en-US"/>
        </w:rPr>
        <w:sym w:font="Symbol" w:char="F0AE"/>
      </w:r>
      <w:r w:rsidR="002A3718" w:rsidRPr="009A008C">
        <w:t xml:space="preserve"> </w:t>
      </w:r>
      <w:proofErr w:type="spellStart"/>
      <w:r w:rsidR="002A3718">
        <w:rPr>
          <w:i/>
          <w:lang w:val="en-US"/>
        </w:rPr>
        <w:t>bB</w:t>
      </w:r>
      <w:proofErr w:type="spellEnd"/>
      <w:r w:rsidR="002A3718" w:rsidRPr="009A008C">
        <w:rPr>
          <w:i/>
        </w:rPr>
        <w:t>|</w:t>
      </w:r>
      <w:proofErr w:type="spellStart"/>
      <w:r w:rsidR="002A3718">
        <w:rPr>
          <w:i/>
          <w:lang w:val="en-US"/>
        </w:rPr>
        <w:t>cB</w:t>
      </w:r>
      <w:proofErr w:type="spellEnd"/>
      <w:r w:rsidR="002A3718" w:rsidRPr="009A008C">
        <w:rPr>
          <w:i/>
        </w:rPr>
        <w:t xml:space="preserve">| </w:t>
      </w:r>
      <w:r w:rsidR="002A3718">
        <w:rPr>
          <w:i/>
          <w:lang w:val="en-US"/>
        </w:rPr>
        <w:t>ε</w:t>
      </w:r>
      <w:r w:rsidR="002A3718">
        <w:rPr>
          <w:i/>
        </w:rPr>
        <w:t xml:space="preserve"> </w:t>
      </w:r>
      <w:r w:rsidR="002A3718" w:rsidRPr="002A3718">
        <w:t xml:space="preserve"> </w:t>
      </w:r>
      <w:r w:rsidR="002A3718">
        <w:t>однозначна, и исходная грамматика тоже однозначна.</w:t>
      </w:r>
    </w:p>
    <w:p w:rsidR="002A3718" w:rsidRDefault="002A3718" w:rsidP="00296F81">
      <w:pPr>
        <w:tabs>
          <w:tab w:val="left" w:pos="1934"/>
        </w:tabs>
        <w:spacing w:before="240"/>
        <w:jc w:val="both"/>
      </w:pPr>
      <w:r>
        <w:t>Другое обоснование:  к преобразованной приведенной грамматике применим метод рекурсивного спуска, следовательно, она однозначна. (Метод РС  неприменим к неоднозначным грамматикам).</w:t>
      </w:r>
    </w:p>
    <w:p w:rsidR="002A3718" w:rsidRPr="002A3718" w:rsidRDefault="002A3718" w:rsidP="00296F81">
      <w:pPr>
        <w:tabs>
          <w:tab w:val="left" w:pos="1934"/>
        </w:tabs>
        <w:jc w:val="both"/>
      </w:pPr>
      <w:r>
        <w:t xml:space="preserve">Возможны и другие неформальные рассуждения, подтверждающие единственность вывода  в данной грамматике для любой цепочке, </w:t>
      </w:r>
      <w:proofErr w:type="gramStart"/>
      <w:r>
        <w:t>а</w:t>
      </w:r>
      <w:proofErr w:type="gramEnd"/>
      <w:r>
        <w:t xml:space="preserve"> следовательно, единственность левого, правого выводов и дерева вывода.</w:t>
      </w:r>
    </w:p>
    <w:p w:rsidR="007A49F0" w:rsidRPr="008C1983" w:rsidRDefault="007A49F0" w:rsidP="007A49F0">
      <w:pPr>
        <w:tabs>
          <w:tab w:val="left" w:pos="1934"/>
        </w:tabs>
        <w:spacing w:before="240"/>
      </w:pPr>
      <w:r w:rsidRPr="002402DF">
        <w:rPr>
          <w:b/>
        </w:rPr>
        <w:t>Критерии</w:t>
      </w:r>
      <w:r>
        <w:t xml:space="preserve">: неверный ответ или отсутствует верное обоснование:  </w:t>
      </w:r>
      <w:r w:rsidRPr="00296F81">
        <w:rPr>
          <w:b/>
        </w:rPr>
        <w:t>0</w:t>
      </w:r>
      <w:r>
        <w:t xml:space="preserve"> </w:t>
      </w:r>
    </w:p>
    <w:p w:rsidR="002F09C9" w:rsidRPr="002A3718" w:rsidRDefault="002F09C9" w:rsidP="002F09C9">
      <w:pPr>
        <w:tabs>
          <w:tab w:val="left" w:pos="709"/>
          <w:tab w:val="left" w:pos="4962"/>
          <w:tab w:val="left" w:pos="5670"/>
        </w:tabs>
      </w:pPr>
    </w:p>
    <w:p w:rsidR="007A49F0" w:rsidRDefault="00296F81" w:rsidP="00296F81">
      <w:pPr>
        <w:tabs>
          <w:tab w:val="left" w:pos="1934"/>
        </w:tabs>
      </w:pPr>
      <w:r w:rsidRPr="00296F81">
        <w:rPr>
          <w:b/>
        </w:rPr>
        <w:t>3</w:t>
      </w:r>
      <w:r>
        <w:rPr>
          <w:b/>
        </w:rPr>
        <w:t xml:space="preserve">. </w:t>
      </w:r>
      <w:r w:rsidR="007A49F0">
        <w:rPr>
          <w:b/>
          <w:bCs/>
        </w:rPr>
        <w:t xml:space="preserve">  </w:t>
      </w:r>
      <w:r w:rsidR="007A49F0">
        <w:rPr>
          <w:bCs/>
        </w:rPr>
        <w:t xml:space="preserve">Существует всего четыре возможных пути при заданных ограничениях:  </w:t>
      </w:r>
      <w:proofErr w:type="spellStart"/>
      <w:proofErr w:type="gramStart"/>
      <w:r w:rsidR="007A49F0" w:rsidRPr="006C5AE0">
        <w:rPr>
          <w:i/>
        </w:rPr>
        <w:t>сс</w:t>
      </w:r>
      <w:proofErr w:type="gramEnd"/>
      <w:r w:rsidR="007A49F0">
        <w:rPr>
          <w:i/>
          <w:lang w:val="en-US"/>
        </w:rPr>
        <w:t>aaacaacc</w:t>
      </w:r>
      <w:proofErr w:type="spellEnd"/>
      <w:r w:rsidR="007A49F0">
        <w:rPr>
          <w:i/>
        </w:rPr>
        <w:t xml:space="preserve">, </w:t>
      </w:r>
      <w:proofErr w:type="spellStart"/>
      <w:r w:rsidR="007A49F0" w:rsidRPr="006C5AE0">
        <w:rPr>
          <w:i/>
        </w:rPr>
        <w:t>сс</w:t>
      </w:r>
      <w:r w:rsidR="007A49F0">
        <w:rPr>
          <w:i/>
          <w:lang w:val="en-US"/>
        </w:rPr>
        <w:t>aaaacacc</w:t>
      </w:r>
      <w:proofErr w:type="spellEnd"/>
      <w:r w:rsidR="007A49F0">
        <w:rPr>
          <w:i/>
        </w:rPr>
        <w:t>,</w:t>
      </w:r>
      <w:r w:rsidR="007A49F0" w:rsidRPr="007A49F0">
        <w:rPr>
          <w:i/>
        </w:rPr>
        <w:t xml:space="preserve"> </w:t>
      </w:r>
      <w:proofErr w:type="spellStart"/>
      <w:r w:rsidR="007A49F0" w:rsidRPr="006C5AE0">
        <w:rPr>
          <w:i/>
        </w:rPr>
        <w:t>сс</w:t>
      </w:r>
      <w:r w:rsidR="007A49F0">
        <w:rPr>
          <w:i/>
          <w:lang w:val="en-US"/>
        </w:rPr>
        <w:t>aa</w:t>
      </w:r>
      <w:proofErr w:type="spellEnd"/>
      <w:r w:rsidR="007A49F0" w:rsidRPr="006C5AE0">
        <w:rPr>
          <w:i/>
        </w:rPr>
        <w:t>с</w:t>
      </w:r>
      <w:r w:rsidR="007A49F0">
        <w:rPr>
          <w:i/>
          <w:lang w:val="en-US"/>
        </w:rPr>
        <w:t>b</w:t>
      </w:r>
      <w:r w:rsidR="007A49F0" w:rsidRPr="006C5AE0">
        <w:rPr>
          <w:i/>
        </w:rPr>
        <w:t>с</w:t>
      </w:r>
      <w:proofErr w:type="spellStart"/>
      <w:r w:rsidR="007A49F0">
        <w:rPr>
          <w:i/>
          <w:lang w:val="en-US"/>
        </w:rPr>
        <w:t>aaaca</w:t>
      </w:r>
      <w:proofErr w:type="spellEnd"/>
      <w:r w:rsidR="007A49F0" w:rsidRPr="001B7A43">
        <w:rPr>
          <w:i/>
        </w:rPr>
        <w:t xml:space="preserve">, </w:t>
      </w:r>
      <w:proofErr w:type="spellStart"/>
      <w:r w:rsidR="007A49F0" w:rsidRPr="006C5AE0">
        <w:rPr>
          <w:i/>
        </w:rPr>
        <w:t>сс</w:t>
      </w:r>
      <w:r w:rsidR="007A49F0">
        <w:rPr>
          <w:i/>
          <w:lang w:val="en-US"/>
        </w:rPr>
        <w:t>aa</w:t>
      </w:r>
      <w:proofErr w:type="spellEnd"/>
      <w:r w:rsidR="007A49F0" w:rsidRPr="006C5AE0">
        <w:rPr>
          <w:i/>
        </w:rPr>
        <w:t>с</w:t>
      </w:r>
      <w:r w:rsidR="007A49F0">
        <w:rPr>
          <w:i/>
          <w:lang w:val="en-US"/>
        </w:rPr>
        <w:t>b</w:t>
      </w:r>
      <w:r w:rsidR="007A49F0" w:rsidRPr="006C5AE0">
        <w:rPr>
          <w:i/>
        </w:rPr>
        <w:t>с</w:t>
      </w:r>
      <w:proofErr w:type="spellStart"/>
      <w:r w:rsidR="007A49F0">
        <w:rPr>
          <w:i/>
          <w:lang w:val="en-US"/>
        </w:rPr>
        <w:t>aacaa</w:t>
      </w:r>
      <w:proofErr w:type="spellEnd"/>
      <w:r w:rsidR="007A49F0" w:rsidRPr="001B7A43">
        <w:rPr>
          <w:i/>
        </w:rPr>
        <w:t xml:space="preserve">. </w:t>
      </w:r>
      <w:r w:rsidR="007A49F0">
        <w:t>Поэтому во</w:t>
      </w:r>
      <w:r w:rsidR="007A49F0" w:rsidRPr="001B7A43">
        <w:t>зможна</w:t>
      </w:r>
      <w:r w:rsidR="007A49F0" w:rsidRPr="007A49F0">
        <w:t xml:space="preserve"> </w:t>
      </w:r>
      <w:r w:rsidR="007A49F0">
        <w:t>следующая</w:t>
      </w:r>
      <w:r w:rsidR="007A49F0" w:rsidRPr="001B7A43">
        <w:t xml:space="preserve"> ре</w:t>
      </w:r>
      <w:r w:rsidR="007A49F0">
        <w:t>гулярная грамматика:</w:t>
      </w:r>
    </w:p>
    <w:p w:rsidR="007A49F0" w:rsidRDefault="007A49F0" w:rsidP="00296F81">
      <w:pPr>
        <w:spacing w:before="240"/>
        <w:rPr>
          <w:i/>
        </w:rPr>
      </w:pPr>
      <w:r>
        <w:rPr>
          <w:i/>
          <w:lang w:val="en-US"/>
        </w:rPr>
        <w:t>S</w:t>
      </w:r>
      <w:r w:rsidRPr="008C1983">
        <w:rPr>
          <w:i/>
        </w:rPr>
        <w:t xml:space="preserve"> </w:t>
      </w:r>
      <w:r>
        <w:rPr>
          <w:lang w:val="en-US"/>
        </w:rPr>
        <w:sym w:font="Symbol" w:char="F0AE"/>
      </w:r>
      <w:r w:rsidRPr="008C1983">
        <w:rPr>
          <w:i/>
        </w:rPr>
        <w:t xml:space="preserve"> </w:t>
      </w:r>
      <w:proofErr w:type="spellStart"/>
      <w:r w:rsidRPr="006C5AE0">
        <w:rPr>
          <w:i/>
        </w:rPr>
        <w:t>сс</w:t>
      </w:r>
      <w:r>
        <w:rPr>
          <w:i/>
          <w:lang w:val="en-US"/>
        </w:rPr>
        <w:t>aaacaacc</w:t>
      </w:r>
      <w:proofErr w:type="spellEnd"/>
      <w:r w:rsidRPr="008C1983">
        <w:rPr>
          <w:i/>
        </w:rPr>
        <w:t xml:space="preserve"> |</w:t>
      </w:r>
      <w:r w:rsidRPr="001B7A43">
        <w:rPr>
          <w:i/>
        </w:rPr>
        <w:t xml:space="preserve"> </w:t>
      </w:r>
      <w:proofErr w:type="spellStart"/>
      <w:r w:rsidRPr="006C5AE0">
        <w:rPr>
          <w:i/>
        </w:rPr>
        <w:t>сс</w:t>
      </w:r>
      <w:r>
        <w:rPr>
          <w:i/>
          <w:lang w:val="en-US"/>
        </w:rPr>
        <w:t>aaaacacc</w:t>
      </w:r>
      <w:proofErr w:type="spellEnd"/>
      <w:r w:rsidRPr="008C1983">
        <w:rPr>
          <w:i/>
        </w:rPr>
        <w:t>|</w:t>
      </w:r>
      <w:r w:rsidRPr="001B7A43">
        <w:rPr>
          <w:i/>
        </w:rPr>
        <w:t xml:space="preserve"> </w:t>
      </w:r>
      <w:proofErr w:type="spellStart"/>
      <w:r w:rsidRPr="006C5AE0">
        <w:rPr>
          <w:i/>
        </w:rPr>
        <w:t>сс</w:t>
      </w:r>
      <w:r>
        <w:rPr>
          <w:i/>
          <w:lang w:val="en-US"/>
        </w:rPr>
        <w:t>aa</w:t>
      </w:r>
      <w:proofErr w:type="spellEnd"/>
      <w:r w:rsidRPr="006C5AE0">
        <w:rPr>
          <w:i/>
        </w:rPr>
        <w:t>с</w:t>
      </w:r>
      <w:r>
        <w:rPr>
          <w:i/>
          <w:lang w:val="en-US"/>
        </w:rPr>
        <w:t>b</w:t>
      </w:r>
      <w:r w:rsidRPr="006C5AE0">
        <w:rPr>
          <w:i/>
        </w:rPr>
        <w:t>с</w:t>
      </w:r>
      <w:proofErr w:type="spellStart"/>
      <w:r>
        <w:rPr>
          <w:i/>
          <w:lang w:val="en-US"/>
        </w:rPr>
        <w:t>aaaca</w:t>
      </w:r>
      <w:proofErr w:type="spellEnd"/>
      <w:r w:rsidRPr="008C1983">
        <w:rPr>
          <w:i/>
        </w:rPr>
        <w:t xml:space="preserve"> |</w:t>
      </w:r>
      <w:r w:rsidRPr="001B7A43">
        <w:rPr>
          <w:i/>
        </w:rPr>
        <w:t xml:space="preserve"> </w:t>
      </w:r>
      <w:proofErr w:type="spellStart"/>
      <w:r w:rsidRPr="006C5AE0">
        <w:rPr>
          <w:i/>
        </w:rPr>
        <w:t>сс</w:t>
      </w:r>
      <w:r>
        <w:rPr>
          <w:i/>
          <w:lang w:val="en-US"/>
        </w:rPr>
        <w:t>aa</w:t>
      </w:r>
      <w:proofErr w:type="spellEnd"/>
      <w:r w:rsidRPr="006C5AE0">
        <w:rPr>
          <w:i/>
        </w:rPr>
        <w:t>с</w:t>
      </w:r>
      <w:r>
        <w:rPr>
          <w:i/>
          <w:lang w:val="en-US"/>
        </w:rPr>
        <w:t>b</w:t>
      </w:r>
      <w:r w:rsidRPr="006C5AE0">
        <w:rPr>
          <w:i/>
        </w:rPr>
        <w:t>с</w:t>
      </w:r>
      <w:proofErr w:type="spellStart"/>
      <w:r>
        <w:rPr>
          <w:i/>
          <w:lang w:val="en-US"/>
        </w:rPr>
        <w:t>aacaa</w:t>
      </w:r>
      <w:proofErr w:type="spellEnd"/>
    </w:p>
    <w:p w:rsidR="007A49F0" w:rsidRPr="007A49F0" w:rsidRDefault="007A49F0" w:rsidP="007A49F0"/>
    <w:p w:rsidR="007A49F0" w:rsidRPr="00385809" w:rsidRDefault="007A49F0" w:rsidP="007A49F0">
      <w:pPr>
        <w:spacing w:before="240"/>
      </w:pPr>
      <w:r w:rsidRPr="002402DF">
        <w:rPr>
          <w:b/>
        </w:rPr>
        <w:t>Критерии</w:t>
      </w:r>
      <w:r w:rsidR="002C66BB">
        <w:t>: з</w:t>
      </w:r>
      <w:r>
        <w:t xml:space="preserve">а каждый неверный (отсутствующий) путь в порождаемом языке: </w:t>
      </w:r>
      <w:r w:rsidRPr="00296F81">
        <w:rPr>
          <w:b/>
        </w:rPr>
        <w:t>–5</w:t>
      </w:r>
    </w:p>
    <w:p w:rsidR="00943F9F" w:rsidRDefault="00943F9F" w:rsidP="008168BC">
      <w:pPr>
        <w:rPr>
          <w:b/>
          <w:bCs/>
        </w:rPr>
      </w:pPr>
    </w:p>
    <w:p w:rsidR="009A4BA6" w:rsidRPr="002D7289" w:rsidRDefault="009A4BA6" w:rsidP="00296F81">
      <w:pPr>
        <w:jc w:val="both"/>
      </w:pPr>
      <w:r>
        <w:rPr>
          <w:b/>
        </w:rPr>
        <w:t>4.</w:t>
      </w:r>
      <w:r>
        <w:t xml:space="preserve"> </w:t>
      </w:r>
      <w:r w:rsidR="00296F81">
        <w:t xml:space="preserve"> </w:t>
      </w:r>
      <w:r>
        <w:rPr>
          <w:i/>
        </w:rPr>
        <w:t>Тестирование – проверка программы на правильность с помощью тестов.</w:t>
      </w:r>
    </w:p>
    <w:p w:rsidR="009A4BA6" w:rsidRDefault="009A4BA6" w:rsidP="00296F81">
      <w:pPr>
        <w:spacing w:before="240"/>
      </w:pPr>
      <w:r w:rsidRPr="005F40AF">
        <w:rPr>
          <w:b/>
        </w:rPr>
        <w:t>Критерии</w:t>
      </w:r>
      <w:r>
        <w:t xml:space="preserve">: неверный ответ: </w:t>
      </w:r>
      <w:r w:rsidRPr="00296F81">
        <w:rPr>
          <w:b/>
        </w:rPr>
        <w:t>0</w:t>
      </w:r>
    </w:p>
    <w:p w:rsidR="009A4BA6" w:rsidRPr="00A43584" w:rsidRDefault="009A4BA6" w:rsidP="009A4BA6"/>
    <w:p w:rsidR="009A4BA6" w:rsidRPr="00A43584" w:rsidRDefault="009A4BA6" w:rsidP="009A4BA6"/>
    <w:p w:rsidR="009A4BA6" w:rsidRPr="0020748B" w:rsidRDefault="009A4BA6" w:rsidP="00296F81">
      <w:pPr>
        <w:jc w:val="both"/>
      </w:pPr>
      <w:r>
        <w:rPr>
          <w:b/>
        </w:rPr>
        <w:t>5.</w:t>
      </w:r>
      <w:r>
        <w:t xml:space="preserve"> </w:t>
      </w:r>
      <w:r w:rsidR="00296F81">
        <w:t>Д</w:t>
      </w:r>
      <w:r>
        <w:t xml:space="preserve">а. </w:t>
      </w:r>
      <w:r w:rsidRPr="00397B12">
        <w:rPr>
          <w:i/>
          <w:lang w:val="en-US"/>
        </w:rPr>
        <w:t>make</w:t>
      </w:r>
      <w:r w:rsidRPr="00397B12">
        <w:t xml:space="preserve">   </w:t>
      </w:r>
      <w:r>
        <w:t xml:space="preserve">интерпретирует текст на языке для </w:t>
      </w:r>
      <w:proofErr w:type="spellStart"/>
      <w:r w:rsidRPr="00397B12">
        <w:rPr>
          <w:i/>
          <w:lang w:val="en-US"/>
        </w:rPr>
        <w:t>Makefile</w:t>
      </w:r>
      <w:proofErr w:type="spellEnd"/>
      <w:r>
        <w:t>, запуская необходимые процессы</w:t>
      </w:r>
      <w:r w:rsidRPr="001B2A15">
        <w:t xml:space="preserve"> </w:t>
      </w:r>
      <w:r>
        <w:t xml:space="preserve">аналогично командному интерпретатору </w:t>
      </w:r>
      <w:r w:rsidRPr="001B2A15">
        <w:rPr>
          <w:i/>
          <w:lang w:val="en-US"/>
        </w:rPr>
        <w:t>shell</w:t>
      </w:r>
      <w:r w:rsidRPr="001B2A15">
        <w:t>.</w:t>
      </w:r>
      <w:r>
        <w:t xml:space="preserve">  </w:t>
      </w:r>
    </w:p>
    <w:p w:rsidR="009A4BA6" w:rsidRDefault="009A4BA6" w:rsidP="00296F81">
      <w:pPr>
        <w:spacing w:before="240"/>
      </w:pPr>
      <w:r w:rsidRPr="005F40AF">
        <w:rPr>
          <w:b/>
        </w:rPr>
        <w:t>Критерии</w:t>
      </w:r>
      <w:r>
        <w:t xml:space="preserve">: неверный (не обоснованный) ответ: </w:t>
      </w:r>
      <w:r w:rsidRPr="00296F81">
        <w:rPr>
          <w:b/>
        </w:rPr>
        <w:t>0</w:t>
      </w:r>
    </w:p>
    <w:p w:rsidR="009A4BA6" w:rsidRPr="0020748B" w:rsidRDefault="009A4BA6" w:rsidP="009A4BA6"/>
    <w:p w:rsidR="009A4BA6" w:rsidRPr="0020748B" w:rsidRDefault="009A4BA6" w:rsidP="009A4BA6"/>
    <w:p w:rsidR="009A4BA6" w:rsidRPr="00306C1E" w:rsidRDefault="009A4BA6" w:rsidP="00296F81">
      <w:pPr>
        <w:jc w:val="both"/>
        <w:rPr>
          <w:i/>
          <w:lang w:val="en-US"/>
        </w:rPr>
      </w:pPr>
      <w:r w:rsidRPr="00296F81">
        <w:rPr>
          <w:b/>
          <w:lang w:val="en-US"/>
        </w:rPr>
        <w:t>6.</w:t>
      </w:r>
      <w:r w:rsidRPr="00296F81">
        <w:rPr>
          <w:lang w:val="en-US"/>
        </w:rPr>
        <w:t xml:space="preserve"> </w:t>
      </w:r>
      <w:r w:rsidR="00296F81" w:rsidRPr="00296F81">
        <w:rPr>
          <w:lang w:val="en-US"/>
        </w:rPr>
        <w:t xml:space="preserve">   </w:t>
      </w:r>
      <w:r w:rsidRPr="00C76D86">
        <w:rPr>
          <w:i/>
          <w:lang w:val="en-US"/>
        </w:rPr>
        <w:t>S</w:t>
      </w:r>
      <w:r>
        <w:rPr>
          <w:i/>
          <w:lang w:val="en-US"/>
        </w:rPr>
        <w:t>’</w:t>
      </w:r>
      <w:r w:rsidRPr="00306C1E">
        <w:rPr>
          <w:i/>
          <w:lang w:val="en-US"/>
        </w:rPr>
        <w:t xml:space="preserve"> </w:t>
      </w:r>
      <w:r w:rsidRPr="00C76D86">
        <w:rPr>
          <w:i/>
          <w:lang w:val="en-US"/>
        </w:rPr>
        <w:sym w:font="Symbol" w:char="F0AE"/>
      </w:r>
      <w:r w:rsidRPr="00306C1E">
        <w:rPr>
          <w:i/>
          <w:lang w:val="en-US"/>
        </w:rPr>
        <w:t xml:space="preserve"> </w:t>
      </w:r>
      <w:r>
        <w:rPr>
          <w:i/>
          <w:lang w:val="en-US"/>
        </w:rPr>
        <w:t>S</w:t>
      </w:r>
      <w:r w:rsidRPr="00306C1E">
        <w:rPr>
          <w:i/>
          <w:lang w:val="en-US"/>
        </w:rPr>
        <w:t xml:space="preserve"> | </w:t>
      </w:r>
      <w:r w:rsidRPr="00C76D86">
        <w:rPr>
          <w:i/>
          <w:lang w:val="en-US"/>
        </w:rPr>
        <w:sym w:font="Symbol" w:char="F065"/>
      </w:r>
    </w:p>
    <w:p w:rsidR="009A4BA6" w:rsidRPr="00306C1E" w:rsidRDefault="009A4BA6" w:rsidP="009A4BA6">
      <w:pPr>
        <w:tabs>
          <w:tab w:val="left" w:pos="1134"/>
        </w:tabs>
        <w:ind w:left="426"/>
        <w:rPr>
          <w:i/>
          <w:lang w:val="en-US"/>
        </w:rPr>
      </w:pPr>
      <w:r w:rsidRPr="00C76D86">
        <w:rPr>
          <w:i/>
          <w:lang w:val="en-US"/>
        </w:rPr>
        <w:t>S</w:t>
      </w:r>
      <w:r w:rsidRPr="00306C1E">
        <w:rPr>
          <w:i/>
          <w:lang w:val="en-US"/>
        </w:rPr>
        <w:t xml:space="preserve"> </w:t>
      </w:r>
      <w:r w:rsidRPr="00C76D86">
        <w:rPr>
          <w:i/>
          <w:lang w:val="en-US"/>
        </w:rPr>
        <w:sym w:font="Symbol" w:char="F0AE"/>
      </w:r>
      <w:proofErr w:type="spellStart"/>
      <w:r>
        <w:rPr>
          <w:i/>
          <w:lang w:val="en-US"/>
        </w:rPr>
        <w:t>dBb</w:t>
      </w:r>
      <w:proofErr w:type="spellEnd"/>
      <w:r w:rsidRPr="00306C1E">
        <w:rPr>
          <w:i/>
          <w:lang w:val="en-US"/>
        </w:rPr>
        <w:t xml:space="preserve"> |</w:t>
      </w:r>
      <w:r w:rsidRPr="000F06B7">
        <w:rPr>
          <w:i/>
          <w:lang w:val="en-US"/>
        </w:rPr>
        <w:t xml:space="preserve"> </w:t>
      </w:r>
      <w:r>
        <w:rPr>
          <w:i/>
          <w:lang w:val="en-US"/>
        </w:rPr>
        <w:t>S</w:t>
      </w:r>
    </w:p>
    <w:p w:rsidR="009A4BA6" w:rsidRPr="009D74F2" w:rsidRDefault="00296F81" w:rsidP="00296F81">
      <w:pPr>
        <w:rPr>
          <w:i/>
          <w:lang w:val="en-US"/>
        </w:rPr>
      </w:pPr>
      <w:r w:rsidRPr="00296F81">
        <w:rPr>
          <w:i/>
          <w:lang w:val="en-US"/>
        </w:rPr>
        <w:t xml:space="preserve">    </w:t>
      </w:r>
      <w:r w:rsidR="009A4BA6" w:rsidRPr="000F06B7">
        <w:rPr>
          <w:i/>
          <w:lang w:val="en-US"/>
        </w:rPr>
        <w:t xml:space="preserve">   </w:t>
      </w:r>
      <w:r w:rsidR="009A4BA6">
        <w:rPr>
          <w:i/>
          <w:lang w:val="en-US"/>
        </w:rPr>
        <w:t>B</w:t>
      </w:r>
      <w:r w:rsidR="009A4BA6" w:rsidRPr="009D74F2">
        <w:rPr>
          <w:i/>
          <w:lang w:val="en-US"/>
        </w:rPr>
        <w:t xml:space="preserve"> </w:t>
      </w:r>
      <w:r w:rsidR="009A4BA6" w:rsidRPr="00C76D86">
        <w:rPr>
          <w:i/>
          <w:lang w:val="en-US"/>
        </w:rPr>
        <w:sym w:font="Symbol" w:char="F0AE"/>
      </w:r>
      <w:r w:rsidR="009A4BA6" w:rsidRPr="009D74F2">
        <w:rPr>
          <w:i/>
          <w:lang w:val="en-US"/>
        </w:rPr>
        <w:t xml:space="preserve"> </w:t>
      </w:r>
      <w:r w:rsidR="009A4BA6">
        <w:rPr>
          <w:i/>
          <w:lang w:val="en-US"/>
        </w:rPr>
        <w:t>dB</w:t>
      </w:r>
      <w:r w:rsidR="009A4BA6" w:rsidRPr="009D74F2">
        <w:rPr>
          <w:i/>
          <w:lang w:val="en-US"/>
        </w:rPr>
        <w:t xml:space="preserve"> | </w:t>
      </w:r>
      <w:proofErr w:type="spellStart"/>
      <w:proofErr w:type="gramStart"/>
      <w:r w:rsidR="009A4BA6">
        <w:rPr>
          <w:i/>
          <w:lang w:val="en-US"/>
        </w:rPr>
        <w:t>bS</w:t>
      </w:r>
      <w:proofErr w:type="spellEnd"/>
      <w:proofErr w:type="gramEnd"/>
      <w:r w:rsidR="009A4BA6" w:rsidRPr="009D74F2">
        <w:rPr>
          <w:i/>
          <w:lang w:val="en-US"/>
        </w:rPr>
        <w:t xml:space="preserve"> |</w:t>
      </w:r>
      <w:r w:rsidR="009A4BA6">
        <w:rPr>
          <w:i/>
          <w:lang w:val="en-US"/>
        </w:rPr>
        <w:t xml:space="preserve"> b</w:t>
      </w:r>
      <w:r w:rsidR="009A4BA6" w:rsidRPr="009D74F2">
        <w:rPr>
          <w:i/>
          <w:lang w:val="en-US"/>
        </w:rPr>
        <w:t xml:space="preserve"> | </w:t>
      </w:r>
      <w:r w:rsidR="009A4BA6">
        <w:rPr>
          <w:i/>
          <w:lang w:val="en-US"/>
        </w:rPr>
        <w:t xml:space="preserve">d </w:t>
      </w:r>
      <w:r w:rsidR="009A4BA6" w:rsidRPr="009D74F2">
        <w:rPr>
          <w:i/>
          <w:lang w:val="en-US"/>
        </w:rPr>
        <w:t xml:space="preserve">| </w:t>
      </w:r>
      <w:proofErr w:type="spellStart"/>
      <w:r w:rsidR="009A4BA6">
        <w:rPr>
          <w:i/>
          <w:lang w:val="en-US"/>
        </w:rPr>
        <w:t>Sd</w:t>
      </w:r>
      <w:proofErr w:type="spellEnd"/>
      <w:r w:rsidR="009A4BA6" w:rsidRPr="00070906">
        <w:rPr>
          <w:i/>
          <w:lang w:val="en-US"/>
        </w:rPr>
        <w:t xml:space="preserve">| </w:t>
      </w:r>
      <w:proofErr w:type="spellStart"/>
      <w:r w:rsidR="009A4BA6">
        <w:rPr>
          <w:i/>
          <w:lang w:val="en-US"/>
        </w:rPr>
        <w:t>SSd</w:t>
      </w:r>
      <w:proofErr w:type="spellEnd"/>
    </w:p>
    <w:p w:rsidR="009A4BA6" w:rsidRPr="009D74F2" w:rsidRDefault="009A4BA6" w:rsidP="009A4BA6">
      <w:pPr>
        <w:rPr>
          <w:lang w:val="en-US"/>
        </w:rPr>
      </w:pPr>
    </w:p>
    <w:p w:rsidR="009A4BA6" w:rsidRDefault="009A4BA6" w:rsidP="009A4BA6">
      <w:pPr>
        <w:rPr>
          <w:b/>
        </w:rPr>
      </w:pPr>
      <w:r w:rsidRPr="005F40AF">
        <w:rPr>
          <w:b/>
        </w:rPr>
        <w:t>Критерии</w:t>
      </w:r>
      <w:r w:rsidRPr="000F06B7">
        <w:t xml:space="preserve">: </w:t>
      </w:r>
      <w:r>
        <w:t xml:space="preserve">за каждое лишнее (отсутствующее) правило:  </w:t>
      </w:r>
      <w:r w:rsidR="00296F81" w:rsidRPr="00296F81">
        <w:rPr>
          <w:b/>
        </w:rPr>
        <w:t>–5</w:t>
      </w:r>
    </w:p>
    <w:p w:rsidR="00296F81" w:rsidRDefault="00296F81" w:rsidP="009A4BA6">
      <w:pPr>
        <w:rPr>
          <w:b/>
        </w:rPr>
      </w:pPr>
    </w:p>
    <w:p w:rsidR="00296F81" w:rsidRDefault="00296F81" w:rsidP="009A4BA6">
      <w:pPr>
        <w:rPr>
          <w:b/>
        </w:rPr>
      </w:pPr>
    </w:p>
    <w:p w:rsidR="00296F81" w:rsidRDefault="00296F81" w:rsidP="009A4BA6">
      <w:pPr>
        <w:rPr>
          <w:b/>
        </w:rPr>
      </w:pPr>
    </w:p>
    <w:p w:rsidR="00296F81" w:rsidRDefault="00296F81" w:rsidP="009A4BA6">
      <w:pPr>
        <w:rPr>
          <w:b/>
        </w:rPr>
      </w:pPr>
    </w:p>
    <w:p w:rsidR="00296F81" w:rsidRDefault="00296F81" w:rsidP="009A4BA6">
      <w:pPr>
        <w:rPr>
          <w:b/>
        </w:rPr>
      </w:pPr>
    </w:p>
    <w:p w:rsidR="00296F81" w:rsidRPr="000F06B7" w:rsidRDefault="00296F81" w:rsidP="009A4BA6"/>
    <w:p w:rsidR="009A4BA6" w:rsidRPr="009A008C" w:rsidRDefault="009A4BA6" w:rsidP="009A4BA6"/>
    <w:p w:rsidR="009A4BA6" w:rsidRPr="009A008C" w:rsidRDefault="009A4BA6" w:rsidP="008168BC">
      <w:pPr>
        <w:rPr>
          <w:b/>
          <w:bCs/>
        </w:rPr>
      </w:pPr>
    </w:p>
    <w:p w:rsidR="00296F81" w:rsidRPr="001B7A43" w:rsidRDefault="00CB5207" w:rsidP="00296F81">
      <w:pPr>
        <w:rPr>
          <w:i/>
        </w:rPr>
      </w:pPr>
      <w:r>
        <w:rPr>
          <w:b/>
          <w:bCs/>
        </w:rPr>
        <w:t>7</w:t>
      </w:r>
      <w:r w:rsidR="006A3F8E">
        <w:rPr>
          <w:b/>
          <w:bCs/>
        </w:rPr>
        <w:t>.</w:t>
      </w:r>
      <w:r w:rsidR="006A3F8E">
        <w:t xml:space="preserve"> </w:t>
      </w:r>
      <w:r w:rsidR="008168BC">
        <w:t xml:space="preserve"> </w:t>
      </w:r>
      <w:r w:rsidR="00296F81">
        <w:t xml:space="preserve">Восстановим </w:t>
      </w:r>
      <w:r w:rsidR="00296F81" w:rsidRPr="00943F9F">
        <w:t xml:space="preserve"> </w:t>
      </w:r>
      <w:r w:rsidR="00296F81">
        <w:t xml:space="preserve">грамматику  </w:t>
      </w:r>
      <w:r w:rsidR="00296F81" w:rsidRPr="00385809">
        <w:rPr>
          <w:i/>
          <w:lang w:val="en-US"/>
        </w:rPr>
        <w:t>G</w:t>
      </w:r>
      <w:r w:rsidR="00296F81" w:rsidRPr="00385809">
        <w:rPr>
          <w:i/>
          <w:vertAlign w:val="subscript"/>
          <w:lang w:val="en-US"/>
        </w:rPr>
        <w:t>L</w:t>
      </w:r>
      <w:proofErr w:type="gramStart"/>
      <w:r w:rsidR="00296F81" w:rsidRPr="00385809">
        <w:rPr>
          <w:i/>
          <w:vertAlign w:val="subscript"/>
        </w:rPr>
        <w:t xml:space="preserve"> </w:t>
      </w:r>
      <w:r w:rsidR="00296F81" w:rsidRPr="00385809">
        <w:t xml:space="preserve"> </w:t>
      </w:r>
      <w:r w:rsidR="00296F81">
        <w:t>:</w:t>
      </w:r>
      <w:proofErr w:type="gramEnd"/>
      <w:r w:rsidR="00296F81">
        <w:t xml:space="preserve">  </w:t>
      </w:r>
      <w:r w:rsidR="00296F81">
        <w:rPr>
          <w:i/>
          <w:lang w:val="en-US"/>
        </w:rPr>
        <w:t>S</w:t>
      </w:r>
      <w:r w:rsidR="00296F81" w:rsidRPr="008C1983">
        <w:rPr>
          <w:i/>
        </w:rPr>
        <w:t xml:space="preserve"> </w:t>
      </w:r>
      <w:r w:rsidR="00296F81">
        <w:rPr>
          <w:lang w:val="en-US"/>
        </w:rPr>
        <w:sym w:font="Symbol" w:char="F0AE"/>
      </w:r>
      <w:r w:rsidR="00296F81" w:rsidRPr="008C1983">
        <w:rPr>
          <w:i/>
        </w:rPr>
        <w:t xml:space="preserve"> </w:t>
      </w:r>
      <w:r w:rsidR="00296F81">
        <w:rPr>
          <w:i/>
        </w:rPr>
        <w:t>С</w:t>
      </w:r>
      <w:r w:rsidR="00296F81" w:rsidRPr="008C1983">
        <w:rPr>
          <w:i/>
        </w:rPr>
        <w:t xml:space="preserve"> </w:t>
      </w:r>
      <w:r w:rsidR="00296F81" w:rsidRPr="00943F9F">
        <w:sym w:font="Symbol" w:char="F05E"/>
      </w:r>
      <w:r w:rsidR="00296F81" w:rsidRPr="001B7A43">
        <w:rPr>
          <w:i/>
        </w:rPr>
        <w:t xml:space="preserve"> </w:t>
      </w:r>
    </w:p>
    <w:p w:rsidR="00296F81" w:rsidRPr="009D16AE" w:rsidRDefault="00296F81" w:rsidP="00296F81">
      <w:pPr>
        <w:rPr>
          <w:lang w:val="en-US"/>
        </w:rPr>
      </w:pPr>
      <w:r w:rsidRPr="00AD7DA9">
        <w:t xml:space="preserve">                                                      </w:t>
      </w:r>
      <w:r w:rsidR="00AD7DA9">
        <w:t xml:space="preserve">    </w:t>
      </w:r>
      <w:r w:rsidRPr="00AD7DA9">
        <w:t xml:space="preserve">  </w:t>
      </w:r>
      <w:r w:rsidR="00AD7DA9">
        <w:rPr>
          <w:i/>
        </w:rPr>
        <w:t>С</w:t>
      </w:r>
      <w:r w:rsidRPr="009D16AE">
        <w:rPr>
          <w:i/>
          <w:lang w:val="en-US"/>
        </w:rPr>
        <w:t xml:space="preserve"> </w:t>
      </w:r>
      <w:r>
        <w:rPr>
          <w:lang w:val="en-US"/>
        </w:rPr>
        <w:sym w:font="Symbol" w:char="F0AE"/>
      </w:r>
      <w:r w:rsidRPr="009D16AE">
        <w:rPr>
          <w:i/>
          <w:lang w:val="en-US"/>
        </w:rPr>
        <w:t xml:space="preserve"> </w:t>
      </w:r>
      <w:r w:rsidR="00AD7DA9">
        <w:rPr>
          <w:i/>
        </w:rPr>
        <w:t>С</w:t>
      </w:r>
      <w:proofErr w:type="gramStart"/>
      <w:r w:rsidR="00AD7DA9">
        <w:rPr>
          <w:i/>
          <w:lang w:val="en-US"/>
        </w:rPr>
        <w:t>c</w:t>
      </w:r>
      <w:proofErr w:type="gramEnd"/>
      <w:r>
        <w:rPr>
          <w:i/>
          <w:lang w:val="en-US"/>
        </w:rPr>
        <w:t xml:space="preserve"> </w:t>
      </w:r>
      <w:r w:rsidRPr="009D16AE">
        <w:rPr>
          <w:i/>
          <w:lang w:val="en-US"/>
        </w:rPr>
        <w:t>|</w:t>
      </w:r>
      <w:r>
        <w:rPr>
          <w:i/>
          <w:lang w:val="en-US"/>
        </w:rPr>
        <w:t xml:space="preserve"> a</w:t>
      </w:r>
    </w:p>
    <w:p w:rsidR="00296F81" w:rsidRPr="009D16AE" w:rsidRDefault="00296F81" w:rsidP="00296F81">
      <w:pPr>
        <w:rPr>
          <w:lang w:val="en-US"/>
        </w:rPr>
      </w:pPr>
      <w:r>
        <w:rPr>
          <w:lang w:val="en-US"/>
        </w:rPr>
        <w:t xml:space="preserve">      </w:t>
      </w:r>
      <w:proofErr w:type="gramStart"/>
      <w:r w:rsidRPr="009D16AE">
        <w:rPr>
          <w:i/>
          <w:lang w:val="en-US"/>
        </w:rPr>
        <w:t>L</w:t>
      </w:r>
      <w:r>
        <w:rPr>
          <w:lang w:val="en-US"/>
        </w:rPr>
        <w:t>(</w:t>
      </w:r>
      <w:proofErr w:type="gramEnd"/>
      <w:r w:rsidRPr="00385809">
        <w:rPr>
          <w:i/>
          <w:lang w:val="en-US"/>
        </w:rPr>
        <w:t>G</w:t>
      </w:r>
      <w:r w:rsidRPr="00385809">
        <w:rPr>
          <w:i/>
          <w:vertAlign w:val="subscript"/>
          <w:lang w:val="en-US"/>
        </w:rPr>
        <w:t>L</w:t>
      </w:r>
      <w:r>
        <w:rPr>
          <w:lang w:val="en-US"/>
        </w:rPr>
        <w:t>) = {</w:t>
      </w:r>
      <w:r w:rsidRPr="009D16AE">
        <w:rPr>
          <w:i/>
          <w:lang w:val="en-US"/>
        </w:rPr>
        <w:t xml:space="preserve"> </w:t>
      </w:r>
      <w:r>
        <w:rPr>
          <w:i/>
          <w:lang w:val="en-US"/>
        </w:rPr>
        <w:t xml:space="preserve">a </w:t>
      </w:r>
      <w:r w:rsidR="00AD7DA9">
        <w:rPr>
          <w:i/>
          <w:lang w:val="en-US"/>
        </w:rPr>
        <w:t>c</w:t>
      </w:r>
      <w:r>
        <w:rPr>
          <w:i/>
          <w:vertAlign w:val="superscript"/>
          <w:lang w:val="en-US"/>
        </w:rPr>
        <w:t>m</w:t>
      </w:r>
      <w:r w:rsidRPr="00943F9F">
        <w:sym w:font="Symbol" w:char="F05E"/>
      </w:r>
      <w:r>
        <w:rPr>
          <w:lang w:val="en-US"/>
        </w:rPr>
        <w:t xml:space="preserve"> |</w:t>
      </w:r>
      <w:r w:rsidRPr="00E25CC3">
        <w:rPr>
          <w:i/>
          <w:lang w:val="en-US"/>
        </w:rPr>
        <w:t>m</w:t>
      </w:r>
      <w:r>
        <w:rPr>
          <w:lang w:val="en-US"/>
        </w:rPr>
        <w:sym w:font="Symbol" w:char="F0B3"/>
      </w:r>
      <w:r>
        <w:rPr>
          <w:lang w:val="en-US"/>
        </w:rPr>
        <w:t>0}</w:t>
      </w:r>
    </w:p>
    <w:p w:rsidR="00296F81" w:rsidRPr="00624614" w:rsidRDefault="00296F81" w:rsidP="00296F81">
      <w:pPr>
        <w:tabs>
          <w:tab w:val="left" w:pos="7920"/>
        </w:tabs>
        <w:rPr>
          <w:lang w:val="en-US"/>
        </w:rPr>
      </w:pPr>
      <w:r w:rsidRPr="009D16AE">
        <w:rPr>
          <w:lang w:val="en-US"/>
        </w:rPr>
        <w:t xml:space="preserve"> </w:t>
      </w:r>
      <w:r w:rsidRPr="00624614">
        <w:rPr>
          <w:lang w:val="en-US"/>
        </w:rPr>
        <w:t xml:space="preserve"> </w:t>
      </w:r>
    </w:p>
    <w:p w:rsidR="00296F81" w:rsidRPr="00943F9F" w:rsidRDefault="00296F81" w:rsidP="00296F81">
      <w:pPr>
        <w:tabs>
          <w:tab w:val="left" w:pos="7920"/>
        </w:tabs>
      </w:pPr>
      <w:r>
        <w:t xml:space="preserve">Расставим символы в диаграмме для  </w:t>
      </w:r>
      <w:r w:rsidRPr="00943F9F">
        <w:rPr>
          <w:i/>
          <w:lang w:val="en-US"/>
        </w:rPr>
        <w:t>G</w:t>
      </w:r>
      <w:r w:rsidRPr="00943F9F">
        <w:rPr>
          <w:i/>
          <w:vertAlign w:val="subscript"/>
          <w:lang w:val="en-US"/>
        </w:rPr>
        <w:t>R</w:t>
      </w:r>
    </w:p>
    <w:p w:rsidR="00E74D08" w:rsidRPr="00943F9F" w:rsidRDefault="00E74D08"/>
    <w:tbl>
      <w:tblPr>
        <w:tblW w:w="1063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0"/>
      </w:tblGrid>
      <w:tr w:rsidR="00943F9F" w:rsidRPr="00943F9F" w:rsidTr="00943F9F">
        <w:trPr>
          <w:trHeight w:val="2420"/>
        </w:trPr>
        <w:tc>
          <w:tcPr>
            <w:tcW w:w="4962" w:type="dxa"/>
          </w:tcPr>
          <w:p w:rsidR="00943F9F" w:rsidRDefault="00DE5BC5" w:rsidP="003732E3">
            <w:pPr>
              <w:spacing w:before="60" w:after="60"/>
              <w:ind w:firstLine="34"/>
              <w:jc w:val="both"/>
            </w:pPr>
            <w:r w:rsidRPr="00DE5BC5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group id="_x0000_s2240" style="position:absolute;left:0;text-align:left;margin-left:13.2pt;margin-top:18.4pt;width:219.95pt;height:105.15pt;z-index:2" coordorigin="1081,7493" coordsize="4399,2103">
                  <v:oval id="_x0000_s2206" style="position:absolute;left:1356;top:8189;width:540;height:540" o:regroupid="47"/>
                  <v:oval id="_x0000_s2207" style="position:absolute;left:2385;top:7775;width:540;height:540" o:regroupid="47"/>
                  <v:line id="_x0000_s2208" style="position:absolute" from="1081,8437" to="1364,8437" o:regroupid="47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209" type="#_x0000_t202" style="position:absolute;left:1353;top:8216;width:540;height:540" o:regroupid="47" filled="f" stroked="f">
                    <v:textbox style="mso-next-textbox:#_x0000_s2209">
                      <w:txbxContent>
                        <w:p w:rsidR="0075072B" w:rsidRDefault="0075072B" w:rsidP="0075072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line id="_x0000_s2210" style="position:absolute;flip:y" from="1896,8078" to="2385,8358" o:regroupid="47">
                    <v:stroke endarrow="block"/>
                  </v:line>
                  <v:shape id="_x0000_s2211" type="#_x0000_t202" style="position:absolute;left:2385;top:7841;width:540;height:528" o:regroupid="47" filled="f" stroked="f">
                    <v:textbox style="mso-next-textbox:#_x0000_s2211">
                      <w:txbxContent>
                        <w:p w:rsidR="0075072B" w:rsidRDefault="0075072B" w:rsidP="0075072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4A3FD4">
                            <w:rPr>
                              <w:i/>
                              <w:lang w:val="en-US"/>
                            </w:rPr>
                            <w:t>A</w:t>
                          </w:r>
                        </w:p>
                        <w:p w:rsidR="0075072B" w:rsidRDefault="0075072B" w:rsidP="0075072B"/>
                      </w:txbxContent>
                    </v:textbox>
                  </v:shape>
                  <v:oval id="_x0000_s2212" style="position:absolute;left:3397;top:8188;width:540;height:540" o:regroupid="47"/>
                  <v:shape id="_x0000_s2213" type="#_x0000_t202" style="position:absolute;left:3397;top:8217;width:540;height:528" o:regroupid="47" filled="f" stroked="f">
                    <v:textbox style="mso-next-textbox:#_x0000_s2213">
                      <w:txbxContent>
                        <w:p w:rsidR="0075072B" w:rsidRPr="002345E5" w:rsidRDefault="0075072B" w:rsidP="0075072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D</w:t>
                          </w:r>
                        </w:p>
                        <w:p w:rsidR="0075072B" w:rsidRDefault="0075072B" w:rsidP="0075072B"/>
                      </w:txbxContent>
                    </v:textbox>
                  </v:shape>
                  <v:oval id="_x0000_s2214" style="position:absolute;left:4657;top:8189;width:540;height:540" o:regroupid="47"/>
                  <v:shape id="_x0000_s2215" type="#_x0000_t202" style="position:absolute;left:4657;top:8200;width:540;height:528" o:regroupid="47" filled="f" stroked="f">
                    <v:textbox style="mso-next-textbox:#_x0000_s2215">
                      <w:txbxContent>
                        <w:p w:rsidR="0075072B" w:rsidRDefault="0075072B" w:rsidP="0075072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  <w:p w:rsidR="0075072B" w:rsidRDefault="0075072B" w:rsidP="0075072B"/>
                      </w:txbxContent>
                    </v:textbox>
                  </v:shape>
                  <v:line id="_x0000_s2216" style="position:absolute" from="5197,8437" to="5480,8437" o:regroupid="47">
                    <v:stroke endarrow="block"/>
                  </v:line>
                  <v:line id="_x0000_s2217" style="position:absolute" from="3937,8454" to="4657,8454" o:regroupid="47">
                    <v:stroke endarrow="block"/>
                  </v:line>
                  <v:oval id="_x0000_s2218" style="position:absolute;left:2377;top:8525;width:540;height:540" o:regroupid="47"/>
                  <v:shape id="_x0000_s2219" type="#_x0000_t202" style="position:absolute;left:2360;top:8620;width:540;height:528" o:regroupid="47" filled="f" stroked="f">
                    <v:textbox style="mso-next-textbox:#_x0000_s2219">
                      <w:txbxContent>
                        <w:p w:rsidR="0075072B" w:rsidRDefault="0075072B" w:rsidP="0075072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4A3FD4"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  <w:p w:rsidR="0075072B" w:rsidRDefault="0075072B" w:rsidP="0075072B"/>
                      </w:txbxContent>
                    </v:textbox>
                  </v:shape>
                  <v:shape id="_x0000_s2220" style="position:absolute;left:2134;top:8808;width:1004;height:708;rotation:1712521fd" coordsize="1004,708" o:regroupid="47" path="m636,l753,17,887,67r84,83l1004,251r,100l957,475,867,588,762,655,636,686,492,708,289,700,139,648,42,580,4,468,,385,117,184e" filled="f">
                    <v:stroke endarrow="block"/>
                    <v:path arrowok="t"/>
                  </v:shape>
                  <v:shape id="_x0000_s2221" type="#_x0000_t202" style="position:absolute;left:4049;top:8070;width:360;height:540" o:regroupid="47" filled="f" stroked="f">
                    <v:textbox style="mso-next-textbox:#_x0000_s2221">
                      <w:txbxContent>
                        <w:p w:rsidR="0075072B" w:rsidRDefault="0075072B" w:rsidP="0075072B">
                          <w:r>
                            <w:rPr>
                              <w:i/>
                              <w:lang w:val="en-US"/>
                            </w:rPr>
                            <w:sym w:font="Symbol" w:char="F05E"/>
                          </w:r>
                        </w:p>
                      </w:txbxContent>
                    </v:textbox>
                  </v:shape>
                  <v:line id="_x0000_s2223" style="position:absolute" from="2535,8294" to="2535,8569" o:regroupid="47">
                    <v:stroke endarrow="block"/>
                  </v:line>
                  <v:line id="_x0000_s2224" style="position:absolute" from="2921,8139" to="3413,8350" o:regroupid="47">
                    <v:stroke endarrow="block"/>
                  </v:line>
                  <v:shape id="_x0000_s2226" style="position:absolute;left:2929;top:7973;width:1840;height:243" coordsize="1840,243" o:regroupid="47" path="m,33l555,r502,45l1447,120r393,123e" filled="f">
                    <v:stroke endarrow="block"/>
                    <v:path arrowok="t"/>
                  </v:shape>
                  <v:shape id="_x0000_s2227" type="#_x0000_t202" style="position:absolute;left:3937;top:7649;width:360;height:540" o:regroupid="47" filled="f" stroked="f">
                    <v:textbox style="mso-next-textbox:#_x0000_s2227">
                      <w:txbxContent>
                        <w:p w:rsidR="0075072B" w:rsidRDefault="0075072B" w:rsidP="0075072B"/>
                      </w:txbxContent>
                    </v:textbox>
                  </v:shape>
                  <v:shape id="_x0000_s2228" style="position:absolute;left:2929;top:8705;width:1840;height:198" coordsize="1840,198" o:regroupid="47" path="m,137r435,61l975,198r480,-53l1840,e" filled="f">
                    <v:stroke endarrow="block"/>
                    <v:path arrowok="t"/>
                  </v:shape>
                  <v:shape id="_x0000_s2229" type="#_x0000_t202" style="position:absolute;left:3849;top:8790;width:360;height:540" o:regroupid="47" filled="f" stroked="f">
                    <v:textbox style="mso-next-textbox:#_x0000_s2229">
                      <w:txbxContent>
                        <w:p w:rsidR="0075072B" w:rsidRDefault="0075072B" w:rsidP="0075072B">
                          <w:r>
                            <w:rPr>
                              <w:i/>
                              <w:lang w:val="en-US"/>
                            </w:rPr>
                            <w:sym w:font="Symbol" w:char="F05E"/>
                          </w:r>
                        </w:p>
                      </w:txbxContent>
                    </v:textbox>
                  </v:shape>
                  <v:shape id="_x0000_s2230" type="#_x0000_t202" style="position:absolute;left:1669;top:7841;width:866;height:540" o:regroupid="47" filled="f" stroked="f">
                    <v:textbox style="mso-next-textbox:#_x0000_s2230">
                      <w:txbxContent>
                        <w:p w:rsidR="0075072B" w:rsidRDefault="0075072B" w:rsidP="0075072B"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2231" type="#_x0000_t202" style="position:absolute;left:2464;top:9056;width:465;height:540" o:regroupid="47" filled="f" stroked="f">
                    <v:textbox style="mso-next-textbox:#_x0000_s2231">
                      <w:txbxContent>
                        <w:p w:rsidR="0075072B" w:rsidRDefault="0075072B" w:rsidP="0075072B"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2233" type="#_x0000_t202" style="position:absolute;left:2209;top:8171;width:465;height:540" o:regroupid="47" filled="f" stroked="f">
                    <v:textbox style="mso-next-textbox:#_x0000_s2233">
                      <w:txbxContent>
                        <w:p w:rsidR="0075072B" w:rsidRDefault="0075072B" w:rsidP="0075072B"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2235" type="#_x0000_t202" style="position:absolute;left:2974;top:7886;width:465;height:540" o:regroupid="47" filled="f" stroked="f">
                    <v:textbox style="mso-next-textbox:#_x0000_s2235">
                      <w:txbxContent>
                        <w:p w:rsidR="0075072B" w:rsidRDefault="0075072B" w:rsidP="0075072B"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2197" type="#_x0000_t202" style="position:absolute;left:3939;top:7493;width:360;height:540" o:regroupid="48" filled="f" stroked="f">
                    <v:textbox style="mso-next-textbox:#_x0000_s2197">
                      <w:txbxContent>
                        <w:p w:rsidR="004F5C61" w:rsidRDefault="004F5C61" w:rsidP="004F5C61">
                          <w:r>
                            <w:rPr>
                              <w:i/>
                              <w:lang w:val="en-US"/>
                            </w:rPr>
                            <w:sym w:font="Symbol" w:char="F05E"/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670" w:type="dxa"/>
          </w:tcPr>
          <w:p w:rsidR="00AD7DA9" w:rsidRPr="009D16AE" w:rsidRDefault="00AD7DA9" w:rsidP="00AD7DA9">
            <w:pPr>
              <w:jc w:val="both"/>
            </w:pPr>
            <w:r w:rsidRPr="00AD7DA9">
              <w:t xml:space="preserve">   </w:t>
            </w:r>
            <w:r w:rsidR="00943F9F" w:rsidRPr="00943F9F">
              <w:t>(</w:t>
            </w:r>
            <w:r w:rsidR="00943F9F">
              <w:t>а</w:t>
            </w:r>
            <w:r w:rsidR="00943F9F" w:rsidRPr="00943F9F">
              <w:t>)</w:t>
            </w:r>
            <w:r w:rsidR="00F715EF">
              <w:t xml:space="preserve"> </w:t>
            </w:r>
            <w:r w:rsidRPr="009D16AE">
              <w:t>Переход из</w:t>
            </w:r>
            <w:r>
              <w:t xml:space="preserve"> </w:t>
            </w:r>
            <w:r w:rsidRPr="009D16AE">
              <w:t xml:space="preserve"> </w:t>
            </w:r>
            <w:r w:rsidRPr="009D16AE">
              <w:rPr>
                <w:i/>
                <w:lang w:val="en-US"/>
              </w:rPr>
              <w:t>S</w:t>
            </w:r>
            <w:r w:rsidRPr="009D16AE">
              <w:t xml:space="preserve"> </w:t>
            </w:r>
            <w:r>
              <w:t xml:space="preserve">в </w:t>
            </w:r>
            <w:r w:rsidRPr="009D16AE">
              <w:rPr>
                <w:i/>
                <w:lang w:val="en-US"/>
              </w:rPr>
              <w:t>A</w:t>
            </w:r>
            <w:r w:rsidRPr="009D16AE">
              <w:t xml:space="preserve">  </w:t>
            </w:r>
            <w:r>
              <w:t xml:space="preserve">возможен только по </w:t>
            </w:r>
            <w:r w:rsidRPr="009D16AE">
              <w:rPr>
                <w:i/>
                <w:lang w:val="en-US"/>
              </w:rPr>
              <w:t>a</w:t>
            </w:r>
            <w:r w:rsidRPr="009D16AE">
              <w:t xml:space="preserve"> </w:t>
            </w:r>
            <w:r>
              <w:t xml:space="preserve">согласно формуле языка. Далее все незаполненные дуги помечаются </w:t>
            </w:r>
            <w:r>
              <w:rPr>
                <w:i/>
                <w:lang w:val="en-US"/>
              </w:rPr>
              <w:t>c</w:t>
            </w:r>
            <w:r>
              <w:t xml:space="preserve">, так как </w:t>
            </w:r>
            <w:r w:rsidRPr="009D16AE">
              <w:rPr>
                <w:i/>
                <w:lang w:val="en-US"/>
              </w:rPr>
              <w:t>a</w:t>
            </w:r>
            <w:r w:rsidRPr="009D16AE">
              <w:rPr>
                <w:i/>
              </w:rPr>
              <w:t xml:space="preserve"> </w:t>
            </w:r>
            <w:r w:rsidRPr="009D16AE">
              <w:t xml:space="preserve"> </w:t>
            </w:r>
            <w:r>
              <w:t xml:space="preserve">стоит только в начале цепочки, а </w:t>
            </w:r>
            <w:r>
              <w:rPr>
                <w:i/>
                <w:lang w:val="en-US"/>
              </w:rPr>
              <w:sym w:font="Symbol" w:char="F05E"/>
            </w:r>
            <w:r>
              <w:t xml:space="preserve"> </w:t>
            </w:r>
            <w:r w:rsidRPr="00AD7DA9">
              <w:t>—</w:t>
            </w:r>
            <w:r>
              <w:t xml:space="preserve"> только в конце.</w:t>
            </w:r>
          </w:p>
          <w:p w:rsidR="004A3FD4" w:rsidRDefault="00AD7DA9" w:rsidP="00AD7DA9">
            <w:pPr>
              <w:spacing w:before="60" w:after="60"/>
              <w:ind w:firstLine="175"/>
              <w:jc w:val="both"/>
              <w:rPr>
                <w:i/>
              </w:rPr>
            </w:pPr>
            <w:r>
              <w:t xml:space="preserve"> </w:t>
            </w:r>
            <w:r w:rsidR="004A3FD4">
              <w:t>(б)</w:t>
            </w:r>
            <w:r w:rsidR="004A3FD4" w:rsidRPr="00F85AE9">
              <w:t xml:space="preserve"> </w:t>
            </w:r>
            <w:r>
              <w:t xml:space="preserve">   Восстановим </w:t>
            </w:r>
            <w:r w:rsidR="004A3FD4">
              <w:t xml:space="preserve">грамматику </w:t>
            </w:r>
            <w:r w:rsidR="004A3FD4" w:rsidRPr="00F85AE9">
              <w:rPr>
                <w:i/>
                <w:lang w:val="en-US"/>
              </w:rPr>
              <w:t>G</w:t>
            </w:r>
            <w:r w:rsidR="004A3FD4" w:rsidRPr="00F85AE9">
              <w:rPr>
                <w:i/>
                <w:vertAlign w:val="subscript"/>
                <w:lang w:val="en-US"/>
              </w:rPr>
              <w:t>R</w:t>
            </w:r>
          </w:p>
          <w:p w:rsidR="004A3FD4" w:rsidRDefault="004A3FD4" w:rsidP="004A3FD4">
            <w:pPr>
              <w:spacing w:before="60" w:after="60"/>
              <w:ind w:firstLine="175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  <w:r w:rsidRPr="009D16AE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9D16AE"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aA</w:t>
            </w:r>
            <w:proofErr w:type="spellEnd"/>
          </w:p>
          <w:p w:rsidR="004A3FD4" w:rsidRDefault="004A3FD4" w:rsidP="004A3FD4">
            <w:pPr>
              <w:spacing w:before="60" w:after="60"/>
              <w:ind w:firstLine="175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  <w:r w:rsidRPr="009D16AE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9D16AE"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cB</w:t>
            </w:r>
            <w:proofErr w:type="spellEnd"/>
            <w:r>
              <w:rPr>
                <w:i/>
                <w:lang w:val="en-US"/>
              </w:rPr>
              <w:t xml:space="preserve"> | </w:t>
            </w:r>
            <w:proofErr w:type="spellStart"/>
            <w:r>
              <w:rPr>
                <w:i/>
                <w:lang w:val="en-US"/>
              </w:rPr>
              <w:t>cD</w:t>
            </w:r>
            <w:proofErr w:type="spellEnd"/>
            <w:r w:rsidRPr="009D16AE">
              <w:rPr>
                <w:i/>
                <w:lang w:val="en-US"/>
              </w:rPr>
              <w:t>|</w:t>
            </w:r>
            <w:r>
              <w:rPr>
                <w:i/>
                <w:lang w:val="en-US"/>
              </w:rPr>
              <w:sym w:font="Symbol" w:char="F05E"/>
            </w:r>
          </w:p>
          <w:p w:rsidR="004A3FD4" w:rsidRPr="004A3FD4" w:rsidRDefault="004A3FD4" w:rsidP="004A3FD4">
            <w:pPr>
              <w:spacing w:before="60" w:after="60"/>
              <w:ind w:firstLine="175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  <w:r w:rsidRPr="004A3FD4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4A3FD4"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cB</w:t>
            </w:r>
            <w:proofErr w:type="spellEnd"/>
            <w:r w:rsidRPr="004A3FD4">
              <w:rPr>
                <w:i/>
                <w:lang w:val="en-US"/>
              </w:rPr>
              <w:t>|</w:t>
            </w:r>
            <w:r>
              <w:rPr>
                <w:i/>
                <w:lang w:val="en-US"/>
              </w:rPr>
              <w:sym w:font="Symbol" w:char="F05E"/>
            </w:r>
          </w:p>
          <w:p w:rsidR="004A3FD4" w:rsidRPr="004A3FD4" w:rsidRDefault="004A3FD4" w:rsidP="004A3FD4">
            <w:pPr>
              <w:spacing w:before="60" w:after="60"/>
              <w:ind w:firstLine="175"/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 w:rsidRPr="004A3FD4"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rPr>
                <w:i/>
                <w:lang w:val="en-US"/>
              </w:rPr>
              <w:sym w:font="Symbol" w:char="F05E"/>
            </w:r>
          </w:p>
          <w:p w:rsidR="00661781" w:rsidRDefault="004A3FD4" w:rsidP="004A3FD4">
            <w:pPr>
              <w:spacing w:before="60" w:after="60"/>
              <w:ind w:firstLine="175"/>
              <w:jc w:val="both"/>
              <w:rPr>
                <w:i/>
              </w:rPr>
            </w:pPr>
            <w:proofErr w:type="gramStart"/>
            <w:r w:rsidRPr="00F85AE9">
              <w:t>(</w:t>
            </w:r>
            <w:r>
              <w:t>в</w:t>
            </w:r>
            <w:r w:rsidRPr="00F85AE9">
              <w:t>)</w:t>
            </w:r>
            <w:r>
              <w:t xml:space="preserve">  </w:t>
            </w:r>
            <w:r w:rsidR="00D67324" w:rsidRPr="00AD7DA9">
              <w:rPr>
                <w:b/>
              </w:rPr>
              <w:t>5</w:t>
            </w:r>
            <w:r w:rsidR="00AD7DA9">
              <w:rPr>
                <w:b/>
              </w:rPr>
              <w:t xml:space="preserve"> </w:t>
            </w:r>
            <w:r w:rsidR="00AD7DA9" w:rsidRPr="00AD7DA9">
              <w:t>(</w:t>
            </w:r>
            <w:r w:rsidR="00AD7DA9">
              <w:t>с</w:t>
            </w:r>
            <w:r>
              <w:t>остояния</w:t>
            </w:r>
            <w:r w:rsidRPr="00121D77">
              <w:t xml:space="preserve"> </w:t>
            </w:r>
            <w:r>
              <w:t>ДКА</w:t>
            </w:r>
            <w:r w:rsidRPr="00121D77">
              <w:t>:</w:t>
            </w:r>
            <w:proofErr w:type="gramEnd"/>
            <w:r w:rsidRPr="00121D77">
              <w:t xml:space="preserve"> </w:t>
            </w:r>
            <w:proofErr w:type="gramStart"/>
            <w:r w:rsidRPr="00121D77">
              <w:t>{</w:t>
            </w:r>
            <w:r w:rsidRPr="00E92E95">
              <w:rPr>
                <w:i/>
                <w:lang w:val="en-US"/>
              </w:rPr>
              <w:t>S</w:t>
            </w:r>
            <w:r w:rsidRPr="00121D77">
              <w:t>}, {</w:t>
            </w:r>
            <w:r>
              <w:rPr>
                <w:i/>
                <w:lang w:val="en-US"/>
              </w:rPr>
              <w:t>A</w:t>
            </w:r>
            <w:r w:rsidRPr="00121D77">
              <w:t>},{</w:t>
            </w:r>
            <w:r>
              <w:rPr>
                <w:i/>
                <w:lang w:val="en-US"/>
              </w:rPr>
              <w:t>B</w:t>
            </w:r>
            <w:r w:rsidRPr="00121D77">
              <w:t>,</w:t>
            </w:r>
            <w:r w:rsidRPr="00E92E95">
              <w:rPr>
                <w:i/>
                <w:lang w:val="en-US"/>
              </w:rPr>
              <w:t>D</w:t>
            </w:r>
            <w:r w:rsidRPr="00121D77">
              <w:t>},</w:t>
            </w:r>
            <w:r w:rsidRPr="00D67324">
              <w:t xml:space="preserve"> </w:t>
            </w:r>
            <w:r w:rsidRPr="00121D77">
              <w:t>{</w:t>
            </w:r>
            <w:r>
              <w:rPr>
                <w:i/>
                <w:lang w:val="en-US"/>
              </w:rPr>
              <w:t>B</w:t>
            </w:r>
            <w:r w:rsidRPr="00121D77">
              <w:t>}, {</w:t>
            </w:r>
            <w:r w:rsidRPr="00E92E95">
              <w:rPr>
                <w:i/>
                <w:lang w:val="en-US"/>
              </w:rPr>
              <w:t>F</w:t>
            </w:r>
            <w:r w:rsidRPr="00121D77">
              <w:t>}</w:t>
            </w:r>
            <w:r w:rsidR="00AD7DA9">
              <w:t>)</w:t>
            </w:r>
            <w:proofErr w:type="gramEnd"/>
          </w:p>
          <w:p w:rsidR="00F85AE9" w:rsidRPr="00F85AE9" w:rsidRDefault="00F85AE9" w:rsidP="00943F9F">
            <w:pPr>
              <w:spacing w:before="60" w:after="60"/>
              <w:ind w:firstLine="175"/>
              <w:jc w:val="both"/>
            </w:pPr>
          </w:p>
        </w:tc>
      </w:tr>
    </w:tbl>
    <w:p w:rsidR="00ED7F1F" w:rsidRDefault="00ED7F1F" w:rsidP="00ED7F1F">
      <w:r w:rsidRPr="002402DF">
        <w:rPr>
          <w:b/>
        </w:rPr>
        <w:t>Критерии</w:t>
      </w:r>
      <w:r>
        <w:t xml:space="preserve">: (а) нет эквивалентности: </w:t>
      </w:r>
      <w:r w:rsidRPr="00AD7DA9">
        <w:rPr>
          <w:b/>
        </w:rPr>
        <w:t>–3</w:t>
      </w:r>
    </w:p>
    <w:p w:rsidR="00ED7F1F" w:rsidRDefault="00ED7F1F" w:rsidP="00ED7F1F">
      <w:r>
        <w:t>(пустых переходов не должно быть, в определении КА их нет)</w:t>
      </w:r>
    </w:p>
    <w:p w:rsidR="00ED7F1F" w:rsidRDefault="00ED7F1F" w:rsidP="00ED7F1F">
      <w:r>
        <w:t xml:space="preserve">                   (б)</w:t>
      </w:r>
      <w:r w:rsidRPr="00760A64">
        <w:t xml:space="preserve"> </w:t>
      </w:r>
      <w:r>
        <w:t xml:space="preserve">восстановленная </w:t>
      </w:r>
      <w:r w:rsidRPr="00943F9F">
        <w:rPr>
          <w:i/>
          <w:lang w:val="en-US"/>
        </w:rPr>
        <w:t>G</w:t>
      </w:r>
      <w:r w:rsidRPr="00943F9F">
        <w:rPr>
          <w:i/>
          <w:vertAlign w:val="subscript"/>
          <w:lang w:val="en-US"/>
        </w:rPr>
        <w:t>R</w:t>
      </w:r>
      <w:r>
        <w:t xml:space="preserve">  не соответствует диаграмме студента (сама диаграмма может быть ошибочной, этот пункт оценивается независимо)</w:t>
      </w:r>
      <w:proofErr w:type="gramStart"/>
      <w:r>
        <w:t xml:space="preserve"> :</w:t>
      </w:r>
      <w:proofErr w:type="gramEnd"/>
      <w:r>
        <w:t xml:space="preserve"> </w:t>
      </w:r>
      <w:r w:rsidR="00AD7DA9" w:rsidRPr="00AD7DA9">
        <w:rPr>
          <w:b/>
        </w:rPr>
        <w:t>–</w:t>
      </w:r>
      <w:r w:rsidRPr="00AD7DA9">
        <w:rPr>
          <w:b/>
        </w:rPr>
        <w:t>4</w:t>
      </w:r>
    </w:p>
    <w:p w:rsidR="00ED7F1F" w:rsidRPr="00760A64" w:rsidRDefault="00ED7F1F" w:rsidP="00ED7F1F">
      <w:r>
        <w:t xml:space="preserve">                   (в) неверное число: </w:t>
      </w:r>
      <w:r w:rsidRPr="00AD7DA9">
        <w:rPr>
          <w:b/>
        </w:rPr>
        <w:t>–3</w:t>
      </w:r>
      <w:r>
        <w:t xml:space="preserve"> (обоснование не обязательно) </w:t>
      </w:r>
    </w:p>
    <w:p w:rsidR="005144B1" w:rsidRPr="00943F9F" w:rsidRDefault="005144B1"/>
    <w:p w:rsidR="00ED7F1F" w:rsidRPr="00AD7DA9" w:rsidRDefault="00DE5BC5" w:rsidP="00AD7DA9">
      <w:pPr>
        <w:spacing w:before="60" w:after="60"/>
        <w:jc w:val="both"/>
      </w:pPr>
      <w:r w:rsidRPr="00DE5BC5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41" type="#_x0000_t32" style="position:absolute;left:0;text-align:left;margin-left:163.65pt;margin-top:5.5pt;width:.8pt;height:47.45pt;z-index:3" o:connectortype="straight"/>
        </w:pict>
      </w:r>
      <w:r w:rsidR="00ED7F1F" w:rsidRPr="00AD7DA9">
        <w:rPr>
          <w:b/>
        </w:rPr>
        <w:t xml:space="preserve"> </w:t>
      </w:r>
      <w:r w:rsidR="00AD7DA9">
        <w:rPr>
          <w:b/>
          <w:bCs/>
        </w:rPr>
        <w:t>8</w:t>
      </w:r>
      <w:r w:rsidR="00AD7DA9" w:rsidRPr="00AD7DA9">
        <w:rPr>
          <w:b/>
          <w:bCs/>
        </w:rPr>
        <w:t>.</w:t>
      </w:r>
      <w:r w:rsidR="00AD7DA9" w:rsidRPr="00AD7DA9">
        <w:t xml:space="preserve"> </w:t>
      </w:r>
      <w:r w:rsidR="00ED7F1F" w:rsidRPr="00AD7DA9">
        <w:rPr>
          <w:b/>
        </w:rPr>
        <w:t xml:space="preserve"> </w:t>
      </w:r>
      <w:r w:rsidR="00ED7F1F">
        <w:rPr>
          <w:i/>
          <w:lang w:val="en-US"/>
        </w:rPr>
        <w:t>S</w:t>
      </w:r>
      <w:r w:rsidR="00ED7F1F" w:rsidRPr="00AD7DA9">
        <w:rPr>
          <w:i/>
        </w:rPr>
        <w:t xml:space="preserve"> </w:t>
      </w:r>
      <w:r w:rsidR="00ED7F1F">
        <w:rPr>
          <w:lang w:val="en-US"/>
        </w:rPr>
        <w:sym w:font="Symbol" w:char="F0AE"/>
      </w:r>
      <w:r w:rsidR="00ED7F1F" w:rsidRPr="00AD7DA9">
        <w:rPr>
          <w:i/>
        </w:rPr>
        <w:t xml:space="preserve"> </w:t>
      </w:r>
      <w:r w:rsidR="00ED7F1F">
        <w:rPr>
          <w:i/>
          <w:lang w:val="en-US"/>
        </w:rPr>
        <w:t>a</w:t>
      </w:r>
      <w:r w:rsidR="00AD7DA9">
        <w:rPr>
          <w:i/>
        </w:rPr>
        <w:t xml:space="preserve"> </w:t>
      </w:r>
      <w:r w:rsidR="00ED7F1F">
        <w:rPr>
          <w:b/>
        </w:rPr>
        <w:sym w:font="Symbol" w:char="F0E1"/>
      </w:r>
      <w:proofErr w:type="spellStart"/>
      <w:proofErr w:type="gramStart"/>
      <w:r w:rsidR="00ED7F1F">
        <w:rPr>
          <w:i/>
          <w:lang w:val="en-US"/>
        </w:rPr>
        <w:t>aa</w:t>
      </w:r>
      <w:proofErr w:type="spellEnd"/>
      <w:proofErr w:type="gramEnd"/>
      <w:r w:rsidR="00ED7F1F">
        <w:rPr>
          <w:b/>
        </w:rPr>
        <w:sym w:font="Symbol" w:char="F0F1"/>
      </w:r>
      <w:r w:rsidR="00AD7DA9">
        <w:rPr>
          <w:b/>
        </w:rPr>
        <w:t xml:space="preserve"> </w:t>
      </w:r>
      <w:r w:rsidR="00ED7F1F">
        <w:rPr>
          <w:i/>
          <w:lang w:val="en-US"/>
        </w:rPr>
        <w:t>A</w:t>
      </w:r>
      <w:r w:rsidR="00ED7F1F" w:rsidRPr="00AD7DA9">
        <w:rPr>
          <w:i/>
        </w:rPr>
        <w:t xml:space="preserve"> |</w:t>
      </w:r>
      <w:r w:rsidR="00ED7F1F">
        <w:rPr>
          <w:i/>
          <w:lang w:val="en-US"/>
        </w:rPr>
        <w:t>b</w:t>
      </w:r>
      <w:r w:rsidR="00AD7DA9">
        <w:rPr>
          <w:i/>
        </w:rPr>
        <w:t xml:space="preserve"> </w:t>
      </w:r>
      <w:r w:rsidR="00ED7F1F">
        <w:rPr>
          <w:b/>
        </w:rPr>
        <w:sym w:font="Symbol" w:char="F0E1"/>
      </w:r>
      <w:proofErr w:type="spellStart"/>
      <w:r w:rsidR="00ED7F1F">
        <w:rPr>
          <w:i/>
          <w:lang w:val="en-US"/>
        </w:rPr>
        <w:t>aa</w:t>
      </w:r>
      <w:proofErr w:type="spellEnd"/>
      <w:r w:rsidR="00ED7F1F">
        <w:rPr>
          <w:b/>
        </w:rPr>
        <w:sym w:font="Symbol" w:char="F0F1"/>
      </w:r>
      <w:r w:rsidR="00AD7DA9">
        <w:rPr>
          <w:b/>
        </w:rPr>
        <w:t xml:space="preserve"> </w:t>
      </w:r>
      <w:r w:rsidR="00ED7F1F">
        <w:rPr>
          <w:i/>
          <w:lang w:val="en-US"/>
        </w:rPr>
        <w:t>B</w:t>
      </w:r>
      <w:r w:rsidR="00AD7DA9">
        <w:rPr>
          <w:i/>
        </w:rPr>
        <w:t xml:space="preserve"> </w:t>
      </w:r>
      <w:r w:rsidR="00ED7F1F">
        <w:rPr>
          <w:b/>
        </w:rPr>
        <w:sym w:font="Symbol" w:char="F0E1"/>
      </w:r>
      <w:r w:rsidR="00ED7F1F">
        <w:rPr>
          <w:i/>
          <w:lang w:val="en-US"/>
        </w:rPr>
        <w:t>b</w:t>
      </w:r>
      <w:r w:rsidR="00ED7F1F">
        <w:rPr>
          <w:b/>
        </w:rPr>
        <w:sym w:font="Symbol" w:char="F0F1"/>
      </w:r>
      <w:r w:rsidR="00ED7F1F" w:rsidRPr="00AD7DA9">
        <w:rPr>
          <w:i/>
        </w:rPr>
        <w:t xml:space="preserve"> | </w:t>
      </w:r>
      <w:r w:rsidR="00ED7F1F">
        <w:rPr>
          <w:lang w:val="en-US"/>
        </w:rPr>
        <w:sym w:font="Symbol" w:char="F065"/>
      </w:r>
      <w:r w:rsidR="00ED7F1F" w:rsidRPr="00AD7DA9">
        <w:t xml:space="preserve">  </w:t>
      </w:r>
      <w:r w:rsidR="00AD7DA9">
        <w:t xml:space="preserve"> </w:t>
      </w:r>
      <w:r w:rsidR="00ED7F1F" w:rsidRPr="00AD7DA9">
        <w:t xml:space="preserve"> </w:t>
      </w:r>
      <w:r w:rsidR="00ED7F1F">
        <w:rPr>
          <w:i/>
          <w:lang w:val="en-US"/>
        </w:rPr>
        <w:t>S</w:t>
      </w:r>
      <w:r w:rsidR="00ED7F1F" w:rsidRPr="00AD7DA9">
        <w:rPr>
          <w:i/>
        </w:rPr>
        <w:t xml:space="preserve"> </w:t>
      </w:r>
      <w:r w:rsidR="00ED7F1F">
        <w:rPr>
          <w:lang w:val="en-US"/>
        </w:rPr>
        <w:sym w:font="Symbol" w:char="F0AE"/>
      </w:r>
      <w:r w:rsidR="00ED7F1F" w:rsidRPr="00AD7DA9">
        <w:rPr>
          <w:i/>
        </w:rPr>
        <w:t xml:space="preserve"> </w:t>
      </w:r>
      <w:proofErr w:type="spellStart"/>
      <w:r w:rsidR="00ED7F1F">
        <w:rPr>
          <w:i/>
          <w:lang w:val="en-US"/>
        </w:rPr>
        <w:t>aA</w:t>
      </w:r>
      <w:proofErr w:type="spellEnd"/>
      <w:r w:rsidR="00ED7F1F" w:rsidRPr="00AD7DA9">
        <w:rPr>
          <w:i/>
        </w:rPr>
        <w:t xml:space="preserve"> | </w:t>
      </w:r>
      <w:r w:rsidR="00ED7F1F">
        <w:rPr>
          <w:i/>
          <w:lang w:val="en-US"/>
        </w:rPr>
        <w:t>b</w:t>
      </w:r>
      <w:r w:rsidR="00ED7F1F">
        <w:rPr>
          <w:b/>
        </w:rPr>
        <w:sym w:font="Symbol" w:char="F0E1"/>
      </w:r>
      <w:proofErr w:type="spellStart"/>
      <w:r w:rsidR="00ED7F1F">
        <w:rPr>
          <w:i/>
          <w:lang w:val="en-US"/>
        </w:rPr>
        <w:t>aa</w:t>
      </w:r>
      <w:proofErr w:type="spellEnd"/>
      <w:r w:rsidR="00ED7F1F">
        <w:rPr>
          <w:b/>
        </w:rPr>
        <w:sym w:font="Symbol" w:char="F0F1"/>
      </w:r>
      <w:r w:rsidR="00AD7DA9">
        <w:rPr>
          <w:b/>
        </w:rPr>
        <w:t xml:space="preserve"> </w:t>
      </w:r>
      <w:r w:rsidR="00ED7F1F">
        <w:rPr>
          <w:i/>
          <w:lang w:val="en-US"/>
        </w:rPr>
        <w:t>B</w:t>
      </w:r>
      <w:r w:rsidR="00AD7DA9">
        <w:rPr>
          <w:i/>
        </w:rPr>
        <w:t xml:space="preserve"> </w:t>
      </w:r>
      <w:r w:rsidR="00ED7F1F">
        <w:rPr>
          <w:b/>
        </w:rPr>
        <w:sym w:font="Symbol" w:char="F0E1"/>
      </w:r>
      <w:r w:rsidR="00ED7F1F">
        <w:rPr>
          <w:i/>
          <w:lang w:val="en-US"/>
        </w:rPr>
        <w:t>b</w:t>
      </w:r>
      <w:r w:rsidR="00ED7F1F">
        <w:rPr>
          <w:b/>
        </w:rPr>
        <w:sym w:font="Symbol" w:char="F0F1"/>
      </w:r>
      <w:r w:rsidR="00ED7F1F" w:rsidRPr="00AD7DA9">
        <w:rPr>
          <w:i/>
        </w:rPr>
        <w:t xml:space="preserve"> | </w:t>
      </w:r>
      <w:r w:rsidR="00ED7F1F">
        <w:rPr>
          <w:lang w:val="en-US"/>
        </w:rPr>
        <w:sym w:font="Symbol" w:char="F065"/>
      </w:r>
      <w:r w:rsidR="00ED7F1F" w:rsidRPr="00AD7DA9">
        <w:t xml:space="preserve">     </w:t>
      </w:r>
      <w:r w:rsidR="00ED7F1F">
        <w:t>Есть</w:t>
      </w:r>
      <w:r w:rsidR="00ED7F1F" w:rsidRPr="00AD7DA9">
        <w:t xml:space="preserve"> </w:t>
      </w:r>
      <w:r w:rsidR="00ED7F1F">
        <w:t>еще</w:t>
      </w:r>
      <w:r w:rsidR="00ED7F1F" w:rsidRPr="00AD7DA9">
        <w:t xml:space="preserve"> </w:t>
      </w:r>
      <w:r w:rsidR="00ED7F1F">
        <w:t>варианты</w:t>
      </w:r>
      <w:r w:rsidR="00ED7F1F" w:rsidRPr="00AD7DA9">
        <w:t>.</w:t>
      </w:r>
    </w:p>
    <w:p w:rsidR="00ED7F1F" w:rsidRPr="00D25C06" w:rsidRDefault="00ED7F1F" w:rsidP="00ED7F1F">
      <w:pPr>
        <w:spacing w:before="60" w:after="60"/>
        <w:ind w:firstLine="175"/>
        <w:jc w:val="both"/>
        <w:rPr>
          <w:lang w:val="en-US"/>
        </w:rPr>
      </w:pPr>
      <w:r w:rsidRPr="00AD7DA9">
        <w:rPr>
          <w:i/>
          <w:lang w:val="en-US"/>
        </w:rPr>
        <w:t xml:space="preserve">   </w:t>
      </w:r>
      <w:r>
        <w:rPr>
          <w:i/>
          <w:lang w:val="en-US"/>
        </w:rPr>
        <w:t xml:space="preserve">A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 </w:t>
      </w:r>
      <w:r>
        <w:rPr>
          <w:i/>
        </w:rPr>
        <w:t>с</w:t>
      </w:r>
      <w:r w:rsidR="00AD7DA9" w:rsidRPr="00AD7DA9">
        <w:rPr>
          <w:i/>
          <w:lang w:val="en-US"/>
        </w:rPr>
        <w:t xml:space="preserve"> </w:t>
      </w:r>
      <w:r>
        <w:rPr>
          <w:b/>
        </w:rPr>
        <w:sym w:font="Symbol" w:char="F0E1"/>
      </w:r>
      <w:proofErr w:type="spellStart"/>
      <w:proofErr w:type="gramStart"/>
      <w:r>
        <w:rPr>
          <w:i/>
          <w:lang w:val="en-US"/>
        </w:rPr>
        <w:t>aa</w:t>
      </w:r>
      <w:proofErr w:type="spellEnd"/>
      <w:proofErr w:type="gramEnd"/>
      <w:r>
        <w:rPr>
          <w:b/>
        </w:rPr>
        <w:sym w:font="Symbol" w:char="F0F1"/>
      </w:r>
      <w:r w:rsidR="00AD7DA9" w:rsidRPr="00AD7DA9">
        <w:rPr>
          <w:b/>
          <w:lang w:val="en-US"/>
        </w:rPr>
        <w:t xml:space="preserve"> </w:t>
      </w:r>
      <w:r>
        <w:rPr>
          <w:i/>
          <w:lang w:val="en-US"/>
        </w:rPr>
        <w:t>A</w:t>
      </w:r>
      <w:r w:rsidR="00AD7DA9" w:rsidRPr="00AD7DA9">
        <w:rPr>
          <w:i/>
          <w:lang w:val="en-US"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b</w:t>
      </w:r>
      <w:r>
        <w:rPr>
          <w:b/>
        </w:rPr>
        <w:sym w:font="Symbol" w:char="F0F1"/>
      </w:r>
      <w:r>
        <w:rPr>
          <w:i/>
          <w:lang w:val="en-US"/>
        </w:rPr>
        <w:t xml:space="preserve"> | </w:t>
      </w:r>
      <w:r w:rsidRPr="003D7AEB">
        <w:rPr>
          <w:i/>
          <w:lang w:val="en-US"/>
        </w:rPr>
        <w:t>S</w:t>
      </w:r>
      <w:r w:rsidRPr="00404CE9">
        <w:rPr>
          <w:i/>
          <w:lang w:val="en-US"/>
        </w:rPr>
        <w:t xml:space="preserve">                </w:t>
      </w:r>
      <w:r w:rsidR="00AD7DA9" w:rsidRPr="00AD7DA9">
        <w:rPr>
          <w:i/>
          <w:lang w:val="en-US"/>
        </w:rPr>
        <w:t xml:space="preserve">   </w:t>
      </w:r>
      <w:r>
        <w:rPr>
          <w:i/>
          <w:lang w:val="en-US"/>
        </w:rPr>
        <w:t xml:space="preserve">A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 </w:t>
      </w:r>
      <w:r>
        <w:rPr>
          <w:i/>
        </w:rPr>
        <w:t>с</w:t>
      </w:r>
      <w:r w:rsidR="00AD7DA9" w:rsidRPr="00AD7DA9">
        <w:rPr>
          <w:i/>
          <w:lang w:val="en-US"/>
        </w:rPr>
        <w:t xml:space="preserve"> </w:t>
      </w:r>
      <w:r>
        <w:rPr>
          <w:b/>
        </w:rPr>
        <w:sym w:font="Symbol" w:char="F0E1"/>
      </w:r>
      <w:proofErr w:type="spellStart"/>
      <w:r>
        <w:rPr>
          <w:i/>
          <w:lang w:val="en-US"/>
        </w:rPr>
        <w:t>aa</w:t>
      </w:r>
      <w:proofErr w:type="spellEnd"/>
      <w:r>
        <w:rPr>
          <w:b/>
        </w:rPr>
        <w:sym w:font="Symbol" w:char="F0F1"/>
      </w:r>
      <w:r w:rsidR="00AD7DA9" w:rsidRPr="00AD7DA9">
        <w:rPr>
          <w:b/>
          <w:lang w:val="en-US"/>
        </w:rPr>
        <w:t xml:space="preserve"> </w:t>
      </w:r>
      <w:r>
        <w:rPr>
          <w:i/>
          <w:lang w:val="en-US"/>
        </w:rPr>
        <w:t xml:space="preserve">A </w:t>
      </w:r>
      <w:r>
        <w:rPr>
          <w:b/>
        </w:rPr>
        <w:sym w:font="Symbol" w:char="F0E1"/>
      </w:r>
      <w:r>
        <w:rPr>
          <w:i/>
          <w:lang w:val="en-US"/>
        </w:rPr>
        <w:t>b</w:t>
      </w:r>
      <w:r>
        <w:rPr>
          <w:b/>
        </w:rPr>
        <w:sym w:font="Symbol" w:char="F0F1"/>
      </w:r>
      <w:r>
        <w:rPr>
          <w:i/>
          <w:lang w:val="en-US"/>
        </w:rPr>
        <w:t xml:space="preserve">| </w:t>
      </w:r>
      <w:r>
        <w:rPr>
          <w:b/>
        </w:rPr>
        <w:sym w:font="Symbol" w:char="F0E1"/>
      </w:r>
      <w:proofErr w:type="spellStart"/>
      <w:r>
        <w:rPr>
          <w:i/>
          <w:lang w:val="en-US"/>
        </w:rPr>
        <w:t>aa</w:t>
      </w:r>
      <w:proofErr w:type="spellEnd"/>
      <w:r>
        <w:rPr>
          <w:b/>
        </w:rPr>
        <w:sym w:font="Symbol" w:char="F0F1"/>
      </w:r>
      <w:r w:rsidR="00AD7DA9" w:rsidRPr="00AD7DA9">
        <w:rPr>
          <w:b/>
          <w:lang w:val="en-US"/>
        </w:rPr>
        <w:t xml:space="preserve"> </w:t>
      </w:r>
      <w:r w:rsidRPr="003D7AEB">
        <w:rPr>
          <w:i/>
          <w:lang w:val="en-US"/>
        </w:rPr>
        <w:t>S</w:t>
      </w:r>
      <w:r w:rsidRPr="00D25C06">
        <w:rPr>
          <w:i/>
          <w:lang w:val="en-US"/>
        </w:rPr>
        <w:t xml:space="preserve">            </w:t>
      </w:r>
    </w:p>
    <w:p w:rsidR="00ED7F1F" w:rsidRPr="00D25C06" w:rsidRDefault="00ED7F1F" w:rsidP="00ED7F1F">
      <w:pPr>
        <w:jc w:val="both"/>
        <w:rPr>
          <w:i/>
          <w:lang w:val="en-US"/>
        </w:rPr>
      </w:pPr>
      <w:r w:rsidRPr="00404CE9">
        <w:rPr>
          <w:i/>
          <w:lang w:val="en-US"/>
        </w:rPr>
        <w:t xml:space="preserve">      </w:t>
      </w:r>
      <w:r>
        <w:rPr>
          <w:i/>
          <w:lang w:val="en-US"/>
        </w:rPr>
        <w:t>B</w:t>
      </w:r>
      <w:r w:rsidRPr="003D7AEB">
        <w:rPr>
          <w:i/>
          <w:lang w:val="en-US"/>
        </w:rPr>
        <w:t xml:space="preserve"> </w:t>
      </w:r>
      <w:r>
        <w:rPr>
          <w:lang w:val="en-US"/>
        </w:rPr>
        <w:sym w:font="Symbol" w:char="F0AE"/>
      </w:r>
      <w:proofErr w:type="gramStart"/>
      <w:r w:rsidRPr="003D7AEB">
        <w:rPr>
          <w:i/>
          <w:lang w:val="en-US"/>
        </w:rPr>
        <w:t xml:space="preserve"> </w:t>
      </w:r>
      <w:r>
        <w:rPr>
          <w:i/>
        </w:rPr>
        <w:t>с</w:t>
      </w:r>
      <w:r w:rsidR="00AD7DA9" w:rsidRPr="00AD7DA9">
        <w:rPr>
          <w:i/>
          <w:lang w:val="en-US"/>
        </w:rPr>
        <w:t xml:space="preserve"> </w:t>
      </w:r>
      <w:r>
        <w:rPr>
          <w:b/>
        </w:rPr>
        <w:sym w:font="Symbol" w:char="F0E1"/>
      </w:r>
      <w:proofErr w:type="spellStart"/>
      <w:r>
        <w:rPr>
          <w:i/>
          <w:lang w:val="en-US"/>
        </w:rPr>
        <w:t>aa</w:t>
      </w:r>
      <w:proofErr w:type="spellEnd"/>
      <w:r>
        <w:rPr>
          <w:b/>
        </w:rPr>
        <w:sym w:font="Symbol" w:char="F0F1"/>
      </w:r>
      <w:r w:rsidR="00AD7DA9" w:rsidRPr="00AD7DA9">
        <w:rPr>
          <w:b/>
          <w:lang w:val="en-US"/>
        </w:rPr>
        <w:t xml:space="preserve"> </w:t>
      </w:r>
      <w:r>
        <w:rPr>
          <w:i/>
          <w:lang w:val="en-US"/>
        </w:rPr>
        <w:t>B</w:t>
      </w:r>
      <w:r w:rsidR="00AD7DA9" w:rsidRPr="00AD7DA9">
        <w:rPr>
          <w:i/>
          <w:lang w:val="en-US"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b</w:t>
      </w:r>
      <w:r>
        <w:rPr>
          <w:b/>
        </w:rPr>
        <w:sym w:font="Symbol" w:char="F0F1"/>
      </w:r>
      <w:r w:rsidRPr="003D7AEB">
        <w:rPr>
          <w:i/>
          <w:lang w:val="en-US"/>
        </w:rPr>
        <w:t>| S</w:t>
      </w:r>
      <w:r>
        <w:rPr>
          <w:i/>
          <w:lang w:val="en-US"/>
        </w:rPr>
        <w:t xml:space="preserve">                </w:t>
      </w:r>
      <w:r w:rsidR="00AD7DA9" w:rsidRPr="00AD7DA9">
        <w:rPr>
          <w:i/>
          <w:lang w:val="en-US"/>
        </w:rPr>
        <w:t xml:space="preserve">    </w:t>
      </w:r>
      <w:r>
        <w:rPr>
          <w:i/>
          <w:lang w:val="en-US"/>
        </w:rPr>
        <w:t>B</w:t>
      </w:r>
      <w:r w:rsidRPr="003D7AEB">
        <w:rPr>
          <w:i/>
          <w:lang w:val="en-US"/>
        </w:rPr>
        <w:t xml:space="preserve"> </w:t>
      </w:r>
      <w:r>
        <w:rPr>
          <w:lang w:val="en-US"/>
        </w:rPr>
        <w:sym w:font="Symbol" w:char="F0AE"/>
      </w:r>
      <w:r w:rsidRPr="003D7AEB">
        <w:rPr>
          <w:i/>
          <w:lang w:val="en-US"/>
        </w:rPr>
        <w:t xml:space="preserve"> </w:t>
      </w:r>
      <w:r>
        <w:rPr>
          <w:i/>
        </w:rPr>
        <w:t>с</w:t>
      </w:r>
      <w:r w:rsidR="00AD7DA9" w:rsidRPr="00AD7DA9">
        <w:rPr>
          <w:i/>
          <w:lang w:val="en-US"/>
        </w:rPr>
        <w:t xml:space="preserve"> </w:t>
      </w:r>
      <w:r>
        <w:rPr>
          <w:b/>
        </w:rPr>
        <w:sym w:font="Symbol" w:char="F0E1"/>
      </w:r>
      <w:proofErr w:type="spellStart"/>
      <w:r>
        <w:rPr>
          <w:i/>
          <w:lang w:val="en-US"/>
        </w:rPr>
        <w:t>aa</w:t>
      </w:r>
      <w:proofErr w:type="spellEnd"/>
      <w:r>
        <w:rPr>
          <w:b/>
        </w:rPr>
        <w:sym w:font="Symbol" w:char="F0F1"/>
      </w:r>
      <w:r w:rsidR="00AD7DA9" w:rsidRPr="00AD7DA9">
        <w:rPr>
          <w:b/>
          <w:lang w:val="en-US"/>
        </w:rPr>
        <w:t xml:space="preserve"> </w:t>
      </w:r>
      <w:r>
        <w:rPr>
          <w:i/>
          <w:lang w:val="en-US"/>
        </w:rPr>
        <w:t>B</w:t>
      </w:r>
      <w:r w:rsidR="00AD7DA9" w:rsidRPr="00AD7DA9">
        <w:rPr>
          <w:i/>
          <w:lang w:val="en-US"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b</w:t>
      </w:r>
      <w:r>
        <w:rPr>
          <w:b/>
        </w:rPr>
        <w:sym w:font="Symbol" w:char="F0F1"/>
      </w:r>
      <w:r w:rsidRPr="003D7AEB">
        <w:rPr>
          <w:i/>
          <w:lang w:val="en-US"/>
        </w:rPr>
        <w:t>|</w:t>
      </w:r>
      <w:proofErr w:type="gramEnd"/>
      <w:r w:rsidRPr="003D7AEB">
        <w:rPr>
          <w:i/>
          <w:lang w:val="en-US"/>
        </w:rPr>
        <w:t xml:space="preserve"> S</w:t>
      </w:r>
      <w:r w:rsidRPr="00D25C06">
        <w:rPr>
          <w:i/>
          <w:lang w:val="en-US"/>
        </w:rPr>
        <w:t xml:space="preserve">               </w:t>
      </w:r>
      <w:r w:rsidRPr="00D25C06">
        <w:rPr>
          <w:b/>
          <w:lang w:val="en-US"/>
        </w:rPr>
        <w:t xml:space="preserve">  </w:t>
      </w:r>
    </w:p>
    <w:p w:rsidR="00ED7F1F" w:rsidRDefault="00ED7F1F" w:rsidP="00ED7F1F">
      <w:pPr>
        <w:jc w:val="both"/>
        <w:rPr>
          <w:b/>
        </w:rPr>
      </w:pPr>
      <w:r w:rsidRPr="00404CE9">
        <w:t>Запись</w:t>
      </w:r>
      <w:r>
        <w:rPr>
          <w:b/>
        </w:rPr>
        <w:t xml:space="preserve"> </w:t>
      </w:r>
      <w:r>
        <w:rPr>
          <w:b/>
        </w:rPr>
        <w:sym w:font="Symbol" w:char="F0E1"/>
      </w:r>
      <w:proofErr w:type="spellStart"/>
      <w:r>
        <w:rPr>
          <w:i/>
          <w:lang w:val="en-US"/>
        </w:rPr>
        <w:t>cout</w:t>
      </w:r>
      <w:proofErr w:type="spellEnd"/>
      <w:r>
        <w:rPr>
          <w:i/>
        </w:rPr>
        <w:t> &lt;&lt;</w:t>
      </w:r>
      <w:r>
        <w:t>  ′′</w:t>
      </w:r>
      <w:r>
        <w:rPr>
          <w:i/>
          <w:lang w:val="en-US"/>
        </w:rPr>
        <w:t>a</w:t>
      </w:r>
      <w:r>
        <w:t>′′</w:t>
      </w:r>
      <w:proofErr w:type="gramStart"/>
      <w:r>
        <w:t> ;</w:t>
      </w:r>
      <w:proofErr w:type="gramEnd"/>
      <w:r>
        <w:rPr>
          <w:b/>
        </w:rPr>
        <w:sym w:font="Symbol" w:char="F0F1"/>
      </w:r>
      <w:r w:rsidRPr="00404CE9">
        <w:rPr>
          <w:b/>
        </w:rPr>
        <w:t xml:space="preserve"> </w:t>
      </w:r>
      <w:r w:rsidRPr="00404CE9">
        <w:t>сокращается до</w:t>
      </w:r>
      <w:r>
        <w:rPr>
          <w:b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b/>
        </w:rPr>
        <w:t xml:space="preserve"> </w:t>
      </w:r>
    </w:p>
    <w:p w:rsidR="00491857" w:rsidRDefault="00491857" w:rsidP="00491857">
      <w:pPr>
        <w:spacing w:before="240"/>
        <w:jc w:val="both"/>
      </w:pPr>
      <w:r>
        <w:rPr>
          <w:b/>
        </w:rPr>
        <w:t xml:space="preserve">Критерии: </w:t>
      </w:r>
      <w:r>
        <w:t xml:space="preserve">за любую ошибку: </w:t>
      </w:r>
      <w:r w:rsidRPr="00AD7DA9">
        <w:rPr>
          <w:b/>
        </w:rPr>
        <w:t>0</w:t>
      </w:r>
    </w:p>
    <w:p w:rsidR="00EA65A1" w:rsidRPr="00ED7F1F" w:rsidRDefault="00EA65A1">
      <w:pPr>
        <w:jc w:val="both"/>
        <w:rPr>
          <w:b/>
        </w:rPr>
      </w:pPr>
    </w:p>
    <w:p w:rsidR="00EA65A1" w:rsidRPr="009A008C" w:rsidRDefault="00EA65A1" w:rsidP="00F1581B"/>
    <w:p w:rsidR="001D41FD" w:rsidRPr="001D41FD" w:rsidRDefault="0007104E" w:rsidP="00AD7DA9">
      <w:pPr>
        <w:jc w:val="both"/>
      </w:pPr>
      <w:r>
        <w:rPr>
          <w:b/>
        </w:rPr>
        <w:t>9.</w:t>
      </w:r>
      <w:r>
        <w:t xml:space="preserve"> </w:t>
      </w:r>
      <w:r w:rsidR="001D41FD" w:rsidRPr="003F10D2">
        <w:rPr>
          <w:i/>
          <w:lang w:val="en-US"/>
        </w:rPr>
        <w:t>first</w:t>
      </w:r>
      <w:r w:rsidR="001D41FD" w:rsidRPr="00AD7DA9">
        <w:t xml:space="preserve"> (</w:t>
      </w:r>
      <w:r w:rsidR="001D41FD">
        <w:rPr>
          <w:i/>
          <w:lang w:val="en-US"/>
        </w:rPr>
        <w:t>YD</w:t>
      </w:r>
      <w:r w:rsidR="001D41FD" w:rsidRPr="00AD7DA9">
        <w:t>)</w:t>
      </w:r>
      <w:r w:rsidR="001D41FD">
        <w:rPr>
          <w:lang w:val="en-US"/>
        </w:rPr>
        <w:sym w:font="Symbol" w:char="F0C7"/>
      </w:r>
      <w:r w:rsidR="001D41FD" w:rsidRPr="00AD7DA9">
        <w:t xml:space="preserve"> </w:t>
      </w:r>
      <w:r w:rsidR="001D41FD" w:rsidRPr="003F10D2">
        <w:rPr>
          <w:i/>
          <w:lang w:val="en-US"/>
        </w:rPr>
        <w:t>first</w:t>
      </w:r>
      <w:r w:rsidR="001D41FD" w:rsidRPr="00AD7DA9">
        <w:t xml:space="preserve"> (</w:t>
      </w:r>
      <w:r w:rsidR="001D41FD">
        <w:rPr>
          <w:i/>
          <w:lang w:val="en-US"/>
        </w:rPr>
        <w:t>db</w:t>
      </w:r>
      <w:r w:rsidR="001D41FD" w:rsidRPr="00AD7DA9">
        <w:t>)={</w:t>
      </w:r>
      <w:r w:rsidR="001D41FD">
        <w:rPr>
          <w:i/>
          <w:lang w:val="en-US"/>
        </w:rPr>
        <w:t>d</w:t>
      </w:r>
      <w:r w:rsidR="001D41FD" w:rsidRPr="00AD7DA9">
        <w:t>}</w:t>
      </w:r>
      <w:r w:rsidR="001D41FD">
        <w:rPr>
          <w:lang w:val="en-US"/>
        </w:rPr>
        <w:sym w:font="Symbol" w:char="F0B9"/>
      </w:r>
      <w:r w:rsidR="001D41FD">
        <w:rPr>
          <w:lang w:val="en-US"/>
        </w:rPr>
        <w:sym w:font="Symbol" w:char="F0C6"/>
      </w:r>
      <w:r w:rsidR="001D41FD" w:rsidRPr="00AD7DA9">
        <w:t xml:space="preserve"> . </w:t>
      </w:r>
      <w:r w:rsidR="001D41FD">
        <w:t>Нет:</w:t>
      </w:r>
      <w:r w:rsidR="001D41FD" w:rsidRPr="003F10D2">
        <w:t xml:space="preserve"> </w:t>
      </w:r>
      <w:r w:rsidR="001D41FD">
        <w:t>какой бы символ ни вычеркнуть, метод будет неприменим. Обоснование не обязательно.</w:t>
      </w:r>
      <w:r w:rsidR="001D41FD" w:rsidRPr="001D41FD">
        <w:t xml:space="preserve"> </w:t>
      </w:r>
      <w:r w:rsidR="001D41FD">
        <w:t>(Пустая цепочка</w:t>
      </w:r>
      <w:r w:rsidR="00F373E8">
        <w:t>, обозначаемая</w:t>
      </w:r>
      <w:r w:rsidR="001D41FD">
        <w:t xml:space="preserve"> </w:t>
      </w:r>
      <w:r w:rsidR="001D41FD">
        <w:rPr>
          <w:i/>
        </w:rPr>
        <w:t>ε</w:t>
      </w:r>
      <w:r w:rsidR="00F373E8">
        <w:rPr>
          <w:i/>
        </w:rPr>
        <w:t>,</w:t>
      </w:r>
      <w:r w:rsidR="001D41FD" w:rsidRPr="001D41FD">
        <w:rPr>
          <w:i/>
        </w:rPr>
        <w:t xml:space="preserve"> </w:t>
      </w:r>
      <w:r w:rsidR="001D41FD">
        <w:rPr>
          <w:i/>
        </w:rPr>
        <w:t xml:space="preserve">не является </w:t>
      </w:r>
      <w:r w:rsidR="001D41FD" w:rsidRPr="001D41FD">
        <w:t>терминальным символом</w:t>
      </w:r>
      <w:r w:rsidR="00F373E8">
        <w:t xml:space="preserve"> – ее нельзя вычеркивать</w:t>
      </w:r>
      <w:r w:rsidR="001D41FD" w:rsidRPr="001D41FD">
        <w:t>)</w:t>
      </w:r>
      <w:r w:rsidR="00F373E8">
        <w:t>.</w:t>
      </w:r>
    </w:p>
    <w:p w:rsidR="001D41FD" w:rsidRDefault="001D41FD" w:rsidP="00AD7DA9">
      <w:pPr>
        <w:spacing w:before="240"/>
      </w:pPr>
      <w:r w:rsidRPr="005F40AF">
        <w:rPr>
          <w:b/>
        </w:rPr>
        <w:t>Критерии</w:t>
      </w:r>
      <w:r w:rsidRPr="000F06B7">
        <w:t>:</w:t>
      </w:r>
      <w:r w:rsidRPr="00F66AC6">
        <w:t xml:space="preserve"> </w:t>
      </w:r>
      <w:r>
        <w:t xml:space="preserve">ошибочное или отсутствующее доказательство: </w:t>
      </w:r>
      <w:r w:rsidR="00AD7DA9" w:rsidRPr="00AD7DA9">
        <w:rPr>
          <w:b/>
        </w:rPr>
        <w:t>–</w:t>
      </w:r>
      <w:r w:rsidR="00AD7DA9">
        <w:rPr>
          <w:b/>
        </w:rPr>
        <w:t>7</w:t>
      </w:r>
    </w:p>
    <w:p w:rsidR="001D41FD" w:rsidRPr="003F10D2" w:rsidRDefault="00F373E8" w:rsidP="001D41FD">
      <w:r>
        <w:t xml:space="preserve">                    о</w:t>
      </w:r>
      <w:r w:rsidR="001D41FD">
        <w:t xml:space="preserve">шибочный или отсутствующий ответ на второй вопрос: </w:t>
      </w:r>
      <w:r w:rsidR="00AD7DA9" w:rsidRPr="00AD7DA9">
        <w:rPr>
          <w:b/>
        </w:rPr>
        <w:t>–</w:t>
      </w:r>
      <w:r w:rsidR="00AD7DA9">
        <w:rPr>
          <w:b/>
        </w:rPr>
        <w:t>3</w:t>
      </w:r>
      <w:r w:rsidR="001D41FD">
        <w:t xml:space="preserve"> </w:t>
      </w:r>
    </w:p>
    <w:p w:rsidR="00EA65A1" w:rsidRDefault="00EA65A1"/>
    <w:p w:rsidR="002C66BB" w:rsidRPr="00742780" w:rsidRDefault="002C66BB"/>
    <w:p w:rsidR="0007104E" w:rsidRPr="00742780" w:rsidRDefault="0007104E" w:rsidP="0020748B">
      <w:pPr>
        <w:jc w:val="both"/>
        <w:rPr>
          <w:lang w:val="en-US"/>
        </w:rPr>
      </w:pPr>
      <w:r w:rsidRPr="00AD7DA9">
        <w:rPr>
          <w:b/>
          <w:lang w:val="en-US"/>
        </w:rPr>
        <w:t>10.</w:t>
      </w:r>
      <w:r w:rsidR="00742780" w:rsidRPr="00AD7DA9">
        <w:rPr>
          <w:lang w:val="en-US"/>
        </w:rPr>
        <w:t xml:space="preserve"> </w:t>
      </w:r>
      <w:r w:rsidR="00781D87" w:rsidRPr="00AD7DA9">
        <w:rPr>
          <w:i/>
          <w:lang w:val="en-US"/>
        </w:rPr>
        <w:t xml:space="preserve"> </w:t>
      </w:r>
      <w:proofErr w:type="spellStart"/>
      <w:proofErr w:type="gramStart"/>
      <w:r w:rsidR="00742780" w:rsidRPr="00742780">
        <w:rPr>
          <w:i/>
          <w:lang w:val="en-US"/>
        </w:rPr>
        <w:t>i</w:t>
      </w:r>
      <w:proofErr w:type="spellEnd"/>
      <w:r w:rsidR="00742780" w:rsidRPr="00742780">
        <w:rPr>
          <w:i/>
          <w:lang w:val="en-US"/>
        </w:rPr>
        <w:t>=</w:t>
      </w:r>
      <w:proofErr w:type="gramEnd"/>
      <w:r w:rsidR="00742780" w:rsidRPr="00742780">
        <w:rPr>
          <w:i/>
          <w:lang w:val="en-US"/>
        </w:rPr>
        <w:t xml:space="preserve">0, j=10; </w:t>
      </w:r>
      <w:r w:rsidR="00781D87" w:rsidRPr="00781D87">
        <w:rPr>
          <w:b/>
          <w:i/>
          <w:lang w:val="en-US"/>
        </w:rPr>
        <w:t>while</w:t>
      </w:r>
      <w:r w:rsidR="009A008C">
        <w:rPr>
          <w:i/>
          <w:lang w:val="en-US"/>
        </w:rPr>
        <w:t xml:space="preserve"> (</w:t>
      </w:r>
      <w:r w:rsidR="00742780">
        <w:rPr>
          <w:i/>
          <w:lang w:val="en-US"/>
        </w:rPr>
        <w:t xml:space="preserve"> </w:t>
      </w:r>
      <w:proofErr w:type="spellStart"/>
      <w:r w:rsidR="00742780">
        <w:rPr>
          <w:i/>
          <w:lang w:val="en-US"/>
        </w:rPr>
        <w:t>i</w:t>
      </w:r>
      <w:proofErr w:type="spellEnd"/>
      <w:r w:rsidR="009A008C" w:rsidRPr="009A008C">
        <w:rPr>
          <w:i/>
          <w:lang w:val="en-US"/>
        </w:rPr>
        <w:t>=</w:t>
      </w:r>
      <w:r w:rsidR="00781D87">
        <w:rPr>
          <w:i/>
          <w:lang w:val="en-US"/>
        </w:rPr>
        <w:t>=j</w:t>
      </w:r>
      <w:r w:rsidR="009A008C" w:rsidRPr="009A008C">
        <w:rPr>
          <w:i/>
          <w:lang w:val="en-US"/>
        </w:rPr>
        <w:t>?0:1</w:t>
      </w:r>
      <w:r w:rsidR="00742780" w:rsidRPr="00742780">
        <w:rPr>
          <w:i/>
          <w:lang w:val="en-US"/>
        </w:rPr>
        <w:t>) a+=2</w:t>
      </w:r>
      <w:r w:rsidR="00742780">
        <w:rPr>
          <w:i/>
          <w:lang w:val="en-US"/>
        </w:rPr>
        <w:t>&lt;</w:t>
      </w:r>
      <w:r w:rsidR="00781D87">
        <w:rPr>
          <w:i/>
          <w:lang w:val="en-US"/>
        </w:rPr>
        <w:t>++</w:t>
      </w:r>
      <w:proofErr w:type="spellStart"/>
      <w:r w:rsidR="009A008C">
        <w:rPr>
          <w:i/>
          <w:lang w:val="en-US"/>
        </w:rPr>
        <w:t>i</w:t>
      </w:r>
      <w:proofErr w:type="spellEnd"/>
      <w:r w:rsidR="009A008C">
        <w:rPr>
          <w:i/>
          <w:lang w:val="en-US"/>
        </w:rPr>
        <w:t>&gt;</w:t>
      </w:r>
      <w:r w:rsidR="00742780">
        <w:rPr>
          <w:i/>
          <w:lang w:val="en-US"/>
        </w:rPr>
        <w:t>j</w:t>
      </w:r>
      <w:r w:rsidR="00781D87">
        <w:rPr>
          <w:i/>
          <w:lang w:val="en-US"/>
        </w:rPr>
        <w:t>--</w:t>
      </w:r>
      <w:r w:rsidR="00742780" w:rsidRPr="00742780">
        <w:rPr>
          <w:i/>
          <w:lang w:val="en-US"/>
        </w:rPr>
        <w:t xml:space="preserve">; </w:t>
      </w:r>
    </w:p>
    <w:p w:rsidR="0007104E" w:rsidRPr="00742780" w:rsidRDefault="0007104E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523"/>
        <w:gridCol w:w="490"/>
        <w:gridCol w:w="490"/>
        <w:gridCol w:w="491"/>
        <w:gridCol w:w="491"/>
        <w:gridCol w:w="491"/>
        <w:gridCol w:w="510"/>
        <w:gridCol w:w="491"/>
        <w:gridCol w:w="491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07104E" w:rsidRPr="009A008C">
        <w:trPr>
          <w:cantSplit/>
          <w:trHeight w:val="284"/>
        </w:trPr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E" w:rsidRPr="00742780" w:rsidRDefault="0007104E">
            <w:pPr>
              <w:rPr>
                <w:lang w:val="en-US"/>
              </w:rPr>
            </w:pPr>
            <w:r>
              <w:t>ПОЛИЗ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17</w:t>
            </w:r>
          </w:p>
        </w:tc>
      </w:tr>
      <w:tr w:rsidR="001D41FD">
        <w:trPr>
          <w:cantSplit/>
          <w:trHeight w:val="300"/>
        </w:trPr>
        <w:tc>
          <w:tcPr>
            <w:tcW w:w="1019" w:type="dxa"/>
            <w:vMerge/>
            <w:tcBorders>
              <w:top w:val="nil"/>
              <w:left w:val="nil"/>
              <w:bottom w:val="nil"/>
            </w:tcBorders>
          </w:tcPr>
          <w:p w:rsidR="001D41FD" w:rsidRPr="00742780" w:rsidRDefault="001D41FD">
            <w:pPr>
              <w:rPr>
                <w:lang w:val="en-US"/>
              </w:rPr>
            </w:pPr>
          </w:p>
        </w:tc>
        <w:tc>
          <w:tcPr>
            <w:tcW w:w="523" w:type="dxa"/>
          </w:tcPr>
          <w:p w:rsidR="001D41FD" w:rsidRDefault="001D41FD" w:rsidP="009A3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490" w:type="dxa"/>
          </w:tcPr>
          <w:p w:rsidR="001D41FD" w:rsidRDefault="001D41FD" w:rsidP="009A3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0" w:type="dxa"/>
          </w:tcPr>
          <w:p w:rsidR="001D41FD" w:rsidRDefault="001D41FD" w:rsidP="009A3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91" w:type="dxa"/>
          </w:tcPr>
          <w:p w:rsidR="001D41FD" w:rsidRDefault="001D41FD" w:rsidP="009A3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;</w:t>
            </w:r>
          </w:p>
        </w:tc>
        <w:tc>
          <w:tcPr>
            <w:tcW w:w="491" w:type="dxa"/>
          </w:tcPr>
          <w:p w:rsidR="001D41FD" w:rsidRDefault="001D41FD" w:rsidP="009A3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&amp;j</w:t>
            </w:r>
          </w:p>
        </w:tc>
        <w:tc>
          <w:tcPr>
            <w:tcW w:w="491" w:type="dxa"/>
          </w:tcPr>
          <w:p w:rsidR="001D41FD" w:rsidRDefault="001D41FD" w:rsidP="009A3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</w:tcPr>
          <w:p w:rsidR="001D41FD" w:rsidRDefault="001D41FD" w:rsidP="009A3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91" w:type="dxa"/>
          </w:tcPr>
          <w:p w:rsidR="001D41FD" w:rsidRDefault="001D41FD" w:rsidP="009A3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;</w:t>
            </w:r>
          </w:p>
        </w:tc>
        <w:tc>
          <w:tcPr>
            <w:tcW w:w="491" w:type="dxa"/>
          </w:tcPr>
          <w:p w:rsidR="001D41FD" w:rsidRPr="001D41FD" w:rsidRDefault="001D41F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517" w:type="dxa"/>
          </w:tcPr>
          <w:p w:rsidR="001D41FD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517" w:type="dxa"/>
          </w:tcPr>
          <w:p w:rsidR="001D41FD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==</w:t>
            </w:r>
          </w:p>
        </w:tc>
        <w:tc>
          <w:tcPr>
            <w:tcW w:w="517" w:type="dxa"/>
          </w:tcPr>
          <w:p w:rsidR="001D41FD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17" w:type="dxa"/>
          </w:tcPr>
          <w:p w:rsidR="001D41FD" w:rsidRPr="001D41FD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!F</w:t>
            </w:r>
          </w:p>
        </w:tc>
        <w:tc>
          <w:tcPr>
            <w:tcW w:w="517" w:type="dxa"/>
          </w:tcPr>
          <w:p w:rsidR="001D41FD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dxa"/>
          </w:tcPr>
          <w:p w:rsidR="001D41FD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17" w:type="dxa"/>
          </w:tcPr>
          <w:p w:rsidR="001D41FD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</w:t>
            </w:r>
          </w:p>
        </w:tc>
        <w:tc>
          <w:tcPr>
            <w:tcW w:w="517" w:type="dxa"/>
          </w:tcPr>
          <w:p w:rsidR="001D41FD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07104E" w:rsidRDefault="0007104E">
      <w:pPr>
        <w:rPr>
          <w:sz w:val="20"/>
          <w:szCs w:val="20"/>
          <w:lang w:val="en-US"/>
        </w:rPr>
      </w:pPr>
    </w:p>
    <w:tbl>
      <w:tblPr>
        <w:tblW w:w="10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84"/>
        <w:gridCol w:w="631"/>
        <w:gridCol w:w="472"/>
        <w:gridCol w:w="472"/>
        <w:gridCol w:w="473"/>
        <w:gridCol w:w="472"/>
        <w:gridCol w:w="478"/>
        <w:gridCol w:w="480"/>
        <w:gridCol w:w="472"/>
        <w:gridCol w:w="487"/>
        <w:gridCol w:w="507"/>
        <w:gridCol w:w="622"/>
        <w:gridCol w:w="500"/>
        <w:gridCol w:w="500"/>
        <w:gridCol w:w="500"/>
        <w:gridCol w:w="475"/>
        <w:gridCol w:w="472"/>
        <w:gridCol w:w="522"/>
        <w:gridCol w:w="416"/>
        <w:gridCol w:w="416"/>
        <w:gridCol w:w="416"/>
      </w:tblGrid>
      <w:tr w:rsidR="0007104E" w:rsidTr="00530CC7">
        <w:trPr>
          <w:trHeight w:val="284"/>
        </w:trPr>
        <w:tc>
          <w:tcPr>
            <w:tcW w:w="536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7104E" w:rsidTr="00530CC7">
        <w:trPr>
          <w:trHeight w:val="300"/>
        </w:trPr>
        <w:tc>
          <w:tcPr>
            <w:tcW w:w="536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84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!F</w:t>
            </w:r>
          </w:p>
        </w:tc>
        <w:tc>
          <w:tcPr>
            <w:tcW w:w="631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&amp;a</w:t>
            </w:r>
          </w:p>
        </w:tc>
        <w:tc>
          <w:tcPr>
            <w:tcW w:w="472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2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473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+#</w:t>
            </w:r>
          </w:p>
        </w:tc>
        <w:tc>
          <w:tcPr>
            <w:tcW w:w="472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</w:p>
        </w:tc>
        <w:tc>
          <w:tcPr>
            <w:tcW w:w="478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&amp;j</w:t>
            </w:r>
          </w:p>
        </w:tc>
        <w:tc>
          <w:tcPr>
            <w:tcW w:w="480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#-</w:t>
            </w:r>
          </w:p>
        </w:tc>
        <w:tc>
          <w:tcPr>
            <w:tcW w:w="472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487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+=</w:t>
            </w:r>
          </w:p>
        </w:tc>
        <w:tc>
          <w:tcPr>
            <w:tcW w:w="507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;</w:t>
            </w:r>
          </w:p>
        </w:tc>
        <w:tc>
          <w:tcPr>
            <w:tcW w:w="622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" w:type="dxa"/>
          </w:tcPr>
          <w:p w:rsidR="0007104E" w:rsidRDefault="001D4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</w:t>
            </w:r>
          </w:p>
        </w:tc>
        <w:tc>
          <w:tcPr>
            <w:tcW w:w="500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0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2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22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07104E" w:rsidRDefault="00DE5BC5" w:rsidP="00742780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987" style="position:absolute;left:0;text-align:left;margin-left:9.9pt;margin-top:-.5pt;width:5.35pt;height:15.6pt;z-index:1;mso-position-horizontal-relative:text;mso-position-vertical-relative:text" coordsize="107,584" path="m107,l60,120r30,75l90,300,,390,106,584e" filled="f">
                  <v:path arrowok="t"/>
                </v:shape>
              </w:pict>
            </w:r>
          </w:p>
        </w:tc>
      </w:tr>
    </w:tbl>
    <w:p w:rsidR="00AD7DA9" w:rsidRDefault="00AD7DA9" w:rsidP="00AD7DA9">
      <w:r w:rsidRPr="00864CDC">
        <w:rPr>
          <w:b/>
        </w:rPr>
        <w:t>Критерии</w:t>
      </w:r>
      <w:r>
        <w:t xml:space="preserve">:  Отсутствует </w:t>
      </w:r>
      <w:r w:rsidRPr="006B0CBF">
        <w:t xml:space="preserve">&amp; </w:t>
      </w:r>
      <w:r>
        <w:t xml:space="preserve">или подчеркивание в позициях 1, 5, 20, 22, 25:  </w:t>
      </w:r>
      <w:r>
        <w:rPr>
          <w:b/>
        </w:rPr>
        <w:t xml:space="preserve">–1 </w:t>
      </w:r>
    </w:p>
    <w:p w:rsidR="00AD7DA9" w:rsidRPr="00864CDC" w:rsidRDefault="00AD7DA9" w:rsidP="00AD7DA9">
      <w:r>
        <w:t xml:space="preserve">                    </w:t>
      </w:r>
      <w:r>
        <w:rPr>
          <w:b/>
        </w:rPr>
        <w:t xml:space="preserve"> </w:t>
      </w:r>
      <w:r>
        <w:t xml:space="preserve">Другие ошибки:  </w:t>
      </w:r>
      <w:r>
        <w:rPr>
          <w:b/>
        </w:rPr>
        <w:t xml:space="preserve">–4 </w:t>
      </w:r>
      <w:r>
        <w:t xml:space="preserve"> за каждую</w:t>
      </w:r>
    </w:p>
    <w:p w:rsidR="00AD7DA9" w:rsidRPr="00094B6E" w:rsidRDefault="00AD7DA9" w:rsidP="00AD7DA9">
      <w:pPr>
        <w:rPr>
          <w:lang w:val="en-US"/>
        </w:rPr>
      </w:pPr>
    </w:p>
    <w:p w:rsidR="0007104E" w:rsidRDefault="0007104E" w:rsidP="00AD7DA9">
      <w:pPr>
        <w:rPr>
          <w:lang w:val="en-US"/>
        </w:rPr>
      </w:pPr>
    </w:p>
    <w:sectPr w:rsidR="0007104E" w:rsidSect="00E4334A">
      <w:pgSz w:w="11906" w:h="16838"/>
      <w:pgMar w:top="568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B5" w:rsidRDefault="009D77B5">
      <w:r>
        <w:separator/>
      </w:r>
    </w:p>
  </w:endnote>
  <w:endnote w:type="continuationSeparator" w:id="0">
    <w:p w:rsidR="009D77B5" w:rsidRDefault="009D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T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B5" w:rsidRDefault="009D77B5">
      <w:r>
        <w:separator/>
      </w:r>
    </w:p>
  </w:footnote>
  <w:footnote w:type="continuationSeparator" w:id="0">
    <w:p w:rsidR="009D77B5" w:rsidRDefault="009D7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DAD"/>
    <w:multiLevelType w:val="multilevel"/>
    <w:tmpl w:val="9970D4F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2560E96"/>
    <w:multiLevelType w:val="hybridMultilevel"/>
    <w:tmpl w:val="7C0A1914"/>
    <w:lvl w:ilvl="0" w:tplc="7CC299FC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1C62B3"/>
    <w:multiLevelType w:val="hybridMultilevel"/>
    <w:tmpl w:val="4CE8EDC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18385B7E"/>
    <w:multiLevelType w:val="hybridMultilevel"/>
    <w:tmpl w:val="9A2E59D0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FAD58E0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E9565A"/>
    <w:multiLevelType w:val="multilevel"/>
    <w:tmpl w:val="7C0A1914"/>
    <w:lvl w:ilvl="0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C771998"/>
    <w:multiLevelType w:val="hybridMultilevel"/>
    <w:tmpl w:val="5E7E7F8A"/>
    <w:lvl w:ilvl="0" w:tplc="6BC865B8">
      <w:start w:val="1"/>
      <w:numFmt w:val="decimal"/>
      <w:pStyle w:val="1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FAF0926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C35372"/>
    <w:multiLevelType w:val="hybridMultilevel"/>
    <w:tmpl w:val="138EA2E4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941D9"/>
    <w:multiLevelType w:val="multilevel"/>
    <w:tmpl w:val="ADEA8872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5320D28"/>
    <w:multiLevelType w:val="hybridMultilevel"/>
    <w:tmpl w:val="AF3401DA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C6A82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777365"/>
    <w:multiLevelType w:val="multilevel"/>
    <w:tmpl w:val="F476E64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D6C0783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A41F8"/>
    <w:multiLevelType w:val="hybridMultilevel"/>
    <w:tmpl w:val="F7CE2B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13A81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984486"/>
    <w:multiLevelType w:val="multilevel"/>
    <w:tmpl w:val="A1E09DD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2D47F83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84A08FC"/>
    <w:multiLevelType w:val="hybridMultilevel"/>
    <w:tmpl w:val="C6928836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B363E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0120A90"/>
    <w:multiLevelType w:val="hybridMultilevel"/>
    <w:tmpl w:val="BF14EC0E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B6904"/>
    <w:multiLevelType w:val="hybridMultilevel"/>
    <w:tmpl w:val="1C5C73E8"/>
    <w:lvl w:ilvl="0" w:tplc="F76215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24AB4"/>
    <w:multiLevelType w:val="multilevel"/>
    <w:tmpl w:val="0D745CE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8EF14C7"/>
    <w:multiLevelType w:val="hybridMultilevel"/>
    <w:tmpl w:val="B996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01D7C"/>
    <w:multiLevelType w:val="hybridMultilevel"/>
    <w:tmpl w:val="9E2A226A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729DE"/>
    <w:multiLevelType w:val="hybridMultilevel"/>
    <w:tmpl w:val="D960BB04"/>
    <w:lvl w:ilvl="0" w:tplc="A88A27FC">
      <w:start w:val="1"/>
      <w:numFmt w:val="russianLow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24B13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A48AB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9205C"/>
    <w:multiLevelType w:val="hybridMultilevel"/>
    <w:tmpl w:val="A2066958"/>
    <w:lvl w:ilvl="0" w:tplc="D0CA798E">
      <w:numFmt w:val="bullet"/>
      <w:lvlText w:val="-"/>
      <w:lvlJc w:val="left"/>
      <w:pPr>
        <w:tabs>
          <w:tab w:val="num" w:pos="1377"/>
        </w:tabs>
        <w:ind w:left="137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9">
    <w:nsid w:val="696C2E33"/>
    <w:multiLevelType w:val="hybridMultilevel"/>
    <w:tmpl w:val="C1821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C576E"/>
    <w:multiLevelType w:val="hybridMultilevel"/>
    <w:tmpl w:val="D826C4EE"/>
    <w:lvl w:ilvl="0" w:tplc="92D20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87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24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68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C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CB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C8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6C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84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F32B5"/>
    <w:multiLevelType w:val="hybridMultilevel"/>
    <w:tmpl w:val="0470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85945"/>
    <w:multiLevelType w:val="multilevel"/>
    <w:tmpl w:val="1398EF9C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F0A71B8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A7C84"/>
    <w:multiLevelType w:val="hybridMultilevel"/>
    <w:tmpl w:val="BA96BB8E"/>
    <w:lvl w:ilvl="0" w:tplc="0040162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7FF52010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8"/>
  </w:num>
  <w:num w:numId="4">
    <w:abstractNumId w:val="24"/>
  </w:num>
  <w:num w:numId="5">
    <w:abstractNumId w:val="18"/>
  </w:num>
  <w:num w:numId="6">
    <w:abstractNumId w:val="1"/>
  </w:num>
  <w:num w:numId="7">
    <w:abstractNumId w:val="5"/>
  </w:num>
  <w:num w:numId="8">
    <w:abstractNumId w:val="10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32"/>
  </w:num>
  <w:num w:numId="15">
    <w:abstractNumId w:val="6"/>
    <w:lvlOverride w:ilvl="0">
      <w:startOverride w:val="1"/>
    </w:lvlOverride>
  </w:num>
  <w:num w:numId="16">
    <w:abstractNumId w:val="28"/>
  </w:num>
  <w:num w:numId="17">
    <w:abstractNumId w:val="2"/>
  </w:num>
  <w:num w:numId="18">
    <w:abstractNumId w:val="25"/>
  </w:num>
  <w:num w:numId="19">
    <w:abstractNumId w:val="12"/>
  </w:num>
  <w:num w:numId="20">
    <w:abstractNumId w:val="0"/>
  </w:num>
  <w:num w:numId="21">
    <w:abstractNumId w:val="6"/>
    <w:lvlOverride w:ilvl="0">
      <w:startOverride w:val="1"/>
    </w:lvlOverride>
  </w:num>
  <w:num w:numId="22">
    <w:abstractNumId w:val="22"/>
  </w:num>
  <w:num w:numId="23">
    <w:abstractNumId w:val="6"/>
    <w:lvlOverride w:ilvl="0">
      <w:startOverride w:val="1"/>
    </w:lvlOverride>
  </w:num>
  <w:num w:numId="24">
    <w:abstractNumId w:val="3"/>
  </w:num>
  <w:num w:numId="25">
    <w:abstractNumId w:val="19"/>
  </w:num>
  <w:num w:numId="26">
    <w:abstractNumId w:val="21"/>
  </w:num>
  <w:num w:numId="27">
    <w:abstractNumId w:val="11"/>
  </w:num>
  <w:num w:numId="28">
    <w:abstractNumId w:val="7"/>
  </w:num>
  <w:num w:numId="29">
    <w:abstractNumId w:val="17"/>
  </w:num>
  <w:num w:numId="30">
    <w:abstractNumId w:val="4"/>
  </w:num>
  <w:num w:numId="31">
    <w:abstractNumId w:val="15"/>
  </w:num>
  <w:num w:numId="32">
    <w:abstractNumId w:val="34"/>
  </w:num>
  <w:num w:numId="33">
    <w:abstractNumId w:val="23"/>
  </w:num>
  <w:num w:numId="34">
    <w:abstractNumId w:val="33"/>
  </w:num>
  <w:num w:numId="35">
    <w:abstractNumId w:val="20"/>
  </w:num>
  <w:num w:numId="36">
    <w:abstractNumId w:val="26"/>
  </w:num>
  <w:num w:numId="37">
    <w:abstractNumId w:val="13"/>
  </w:num>
  <w:num w:numId="38">
    <w:abstractNumId w:val="35"/>
  </w:num>
  <w:num w:numId="39">
    <w:abstractNumId w:val="27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BAE"/>
    <w:rsid w:val="00015A7A"/>
    <w:rsid w:val="00037EF8"/>
    <w:rsid w:val="0007104E"/>
    <w:rsid w:val="000B162E"/>
    <w:rsid w:val="000D063C"/>
    <w:rsid w:val="000F0B42"/>
    <w:rsid w:val="001266AF"/>
    <w:rsid w:val="001532BC"/>
    <w:rsid w:val="00172F33"/>
    <w:rsid w:val="001847DB"/>
    <w:rsid w:val="001D41FD"/>
    <w:rsid w:val="001E1DDA"/>
    <w:rsid w:val="0020748B"/>
    <w:rsid w:val="002202E1"/>
    <w:rsid w:val="00234057"/>
    <w:rsid w:val="00270F64"/>
    <w:rsid w:val="002749E5"/>
    <w:rsid w:val="00296F81"/>
    <w:rsid w:val="002A3718"/>
    <w:rsid w:val="002C66BB"/>
    <w:rsid w:val="002C7C81"/>
    <w:rsid w:val="002F09C9"/>
    <w:rsid w:val="00306C1E"/>
    <w:rsid w:val="003221B3"/>
    <w:rsid w:val="0032472A"/>
    <w:rsid w:val="00351701"/>
    <w:rsid w:val="00351AC9"/>
    <w:rsid w:val="00353978"/>
    <w:rsid w:val="00361D12"/>
    <w:rsid w:val="003732E3"/>
    <w:rsid w:val="00391637"/>
    <w:rsid w:val="003A2E8F"/>
    <w:rsid w:val="003B05C9"/>
    <w:rsid w:val="003C4A24"/>
    <w:rsid w:val="003D7AEB"/>
    <w:rsid w:val="003E5EA4"/>
    <w:rsid w:val="003F69DB"/>
    <w:rsid w:val="0040154F"/>
    <w:rsid w:val="00412FDB"/>
    <w:rsid w:val="004350F6"/>
    <w:rsid w:val="00491857"/>
    <w:rsid w:val="004A3FD4"/>
    <w:rsid w:val="004A621F"/>
    <w:rsid w:val="004E78F3"/>
    <w:rsid w:val="004F47FE"/>
    <w:rsid w:val="004F5C61"/>
    <w:rsid w:val="00504C29"/>
    <w:rsid w:val="005144B1"/>
    <w:rsid w:val="00530CC7"/>
    <w:rsid w:val="005673F9"/>
    <w:rsid w:val="005D1741"/>
    <w:rsid w:val="005D5056"/>
    <w:rsid w:val="005F039B"/>
    <w:rsid w:val="00605A92"/>
    <w:rsid w:val="006322CF"/>
    <w:rsid w:val="006363C4"/>
    <w:rsid w:val="00645E5B"/>
    <w:rsid w:val="00653053"/>
    <w:rsid w:val="00661781"/>
    <w:rsid w:val="006A3F8E"/>
    <w:rsid w:val="006C23BB"/>
    <w:rsid w:val="006C5AE0"/>
    <w:rsid w:val="006C6FB8"/>
    <w:rsid w:val="006E0E72"/>
    <w:rsid w:val="006E3572"/>
    <w:rsid w:val="006F7A1B"/>
    <w:rsid w:val="00711B13"/>
    <w:rsid w:val="00741BE0"/>
    <w:rsid w:val="00742780"/>
    <w:rsid w:val="00746BBD"/>
    <w:rsid w:val="0075072B"/>
    <w:rsid w:val="00781D87"/>
    <w:rsid w:val="00785872"/>
    <w:rsid w:val="00795AEB"/>
    <w:rsid w:val="00797E56"/>
    <w:rsid w:val="007A41D7"/>
    <w:rsid w:val="007A49F0"/>
    <w:rsid w:val="007E2AC3"/>
    <w:rsid w:val="00802185"/>
    <w:rsid w:val="0081017C"/>
    <w:rsid w:val="008168BC"/>
    <w:rsid w:val="008367DE"/>
    <w:rsid w:val="00866A7D"/>
    <w:rsid w:val="008740CE"/>
    <w:rsid w:val="00875A07"/>
    <w:rsid w:val="008A00D0"/>
    <w:rsid w:val="008C0A63"/>
    <w:rsid w:val="008D2F86"/>
    <w:rsid w:val="008E311B"/>
    <w:rsid w:val="00900C4D"/>
    <w:rsid w:val="00923471"/>
    <w:rsid w:val="00943F9F"/>
    <w:rsid w:val="00974E3A"/>
    <w:rsid w:val="00986609"/>
    <w:rsid w:val="009A008C"/>
    <w:rsid w:val="009A4BA6"/>
    <w:rsid w:val="009B7083"/>
    <w:rsid w:val="009D77B5"/>
    <w:rsid w:val="00A105DE"/>
    <w:rsid w:val="00A307E3"/>
    <w:rsid w:val="00A4340E"/>
    <w:rsid w:val="00A43584"/>
    <w:rsid w:val="00A77175"/>
    <w:rsid w:val="00AD2CF9"/>
    <w:rsid w:val="00AD7DA9"/>
    <w:rsid w:val="00B47111"/>
    <w:rsid w:val="00B73823"/>
    <w:rsid w:val="00B91620"/>
    <w:rsid w:val="00BB0116"/>
    <w:rsid w:val="00BB01C0"/>
    <w:rsid w:val="00C54BAE"/>
    <w:rsid w:val="00C54DF5"/>
    <w:rsid w:val="00C577D2"/>
    <w:rsid w:val="00C6459E"/>
    <w:rsid w:val="00C76D86"/>
    <w:rsid w:val="00C80F56"/>
    <w:rsid w:val="00C935B4"/>
    <w:rsid w:val="00CA257F"/>
    <w:rsid w:val="00CA5A09"/>
    <w:rsid w:val="00CB5207"/>
    <w:rsid w:val="00CC5CB5"/>
    <w:rsid w:val="00CD0887"/>
    <w:rsid w:val="00D225D1"/>
    <w:rsid w:val="00D454CD"/>
    <w:rsid w:val="00D5046B"/>
    <w:rsid w:val="00D50F66"/>
    <w:rsid w:val="00D5584B"/>
    <w:rsid w:val="00D627A0"/>
    <w:rsid w:val="00D67324"/>
    <w:rsid w:val="00D83EAB"/>
    <w:rsid w:val="00D91887"/>
    <w:rsid w:val="00DE5BC5"/>
    <w:rsid w:val="00DF6E5C"/>
    <w:rsid w:val="00E37C13"/>
    <w:rsid w:val="00E4334A"/>
    <w:rsid w:val="00E57AAA"/>
    <w:rsid w:val="00E70327"/>
    <w:rsid w:val="00E74D08"/>
    <w:rsid w:val="00E93D76"/>
    <w:rsid w:val="00EA65A1"/>
    <w:rsid w:val="00ED5664"/>
    <w:rsid w:val="00ED76E8"/>
    <w:rsid w:val="00ED7F1F"/>
    <w:rsid w:val="00F1581B"/>
    <w:rsid w:val="00F373E8"/>
    <w:rsid w:val="00F715EF"/>
    <w:rsid w:val="00F85AE9"/>
    <w:rsid w:val="00FA7472"/>
    <w:rsid w:val="00FD12C8"/>
    <w:rsid w:val="00FE2DC6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,2"/>
      <o:rules v:ext="edit">
        <o:r id="V:Rule2" type="connector" idref="#_x0000_s2241"/>
      </o:rules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0"/>
        <o:entry new="15" old="14"/>
        <o:entry new="16" old="14"/>
        <o:entry new="17" old="15"/>
        <o:entry new="18" old="17"/>
        <o:entry new="19" old="18"/>
        <o:entry new="20" old="19"/>
        <o:entry new="21" old="20"/>
        <o:entry new="22" old="21"/>
        <o:entry new="23" old="22"/>
        <o:entry new="24" old="23"/>
        <o:entry new="25" old="24"/>
        <o:entry new="26" old="25"/>
        <o:entry new="27" old="16"/>
        <o:entry new="28" old="27"/>
        <o:entry new="29" old="28"/>
        <o:entry new="30" old="29"/>
        <o:entry new="31" old="30"/>
        <o:entry new="32" old="31"/>
        <o:entry new="33" old="32"/>
        <o:entry new="34" old="33"/>
        <o:entry new="35" old="34"/>
        <o:entry new="36" old="35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46"/>
        <o:entry new="48" old="4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34A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4334A"/>
    <w:pPr>
      <w:keepNext/>
      <w:ind w:right="-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basedOn w:val="a"/>
    <w:link w:val="a4"/>
    <w:rsid w:val="00E4334A"/>
    <w:pPr>
      <w:spacing w:before="60" w:after="60"/>
      <w:ind w:firstLine="709"/>
      <w:jc w:val="both"/>
    </w:pPr>
    <w:rPr>
      <w:szCs w:val="20"/>
    </w:rPr>
  </w:style>
  <w:style w:type="character" w:customStyle="1" w:styleId="a4">
    <w:name w:val="Параграф Знак"/>
    <w:basedOn w:val="a0"/>
    <w:link w:val="a3"/>
    <w:rsid w:val="00E4334A"/>
    <w:rPr>
      <w:sz w:val="24"/>
      <w:lang w:val="ru-RU" w:eastAsia="ru-RU" w:bidi="ar-SA"/>
    </w:rPr>
  </w:style>
  <w:style w:type="paragraph" w:styleId="a5">
    <w:name w:val="header"/>
    <w:basedOn w:val="a"/>
    <w:link w:val="a6"/>
    <w:rsid w:val="00E4334A"/>
    <w:pPr>
      <w:tabs>
        <w:tab w:val="center" w:pos="4677"/>
        <w:tab w:val="right" w:pos="9355"/>
      </w:tabs>
    </w:pPr>
  </w:style>
  <w:style w:type="paragraph" w:customStyle="1" w:styleId="1">
    <w:name w:val="Список (1)"/>
    <w:basedOn w:val="a"/>
    <w:rsid w:val="00E4334A"/>
    <w:pPr>
      <w:numPr>
        <w:numId w:val="10"/>
      </w:numPr>
      <w:spacing w:after="60"/>
    </w:pPr>
    <w:rPr>
      <w:szCs w:val="20"/>
      <w:lang w:val="en-US"/>
    </w:rPr>
  </w:style>
  <w:style w:type="table" w:styleId="a7">
    <w:name w:val="Table Grid"/>
    <w:basedOn w:val="a1"/>
    <w:rsid w:val="00E43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4334A"/>
    <w:rPr>
      <w:rFonts w:ascii="Tahoma" w:hAnsi="Tahoma" w:cs="Tahoma"/>
      <w:sz w:val="16"/>
      <w:szCs w:val="16"/>
    </w:rPr>
  </w:style>
  <w:style w:type="paragraph" w:customStyle="1" w:styleId="Lefted">
    <w:name w:val="Lefted"/>
    <w:basedOn w:val="a"/>
    <w:rsid w:val="00E4334A"/>
    <w:pPr>
      <w:jc w:val="both"/>
    </w:pPr>
    <w:rPr>
      <w:rFonts w:ascii="Thames" w:hAnsi="Thames" w:cs="Thames"/>
      <w:lang w:val="en-US"/>
    </w:rPr>
  </w:style>
  <w:style w:type="paragraph" w:customStyle="1" w:styleId="Gxtabs">
    <w:name w:val="Gxtabs"/>
    <w:basedOn w:val="tabs"/>
    <w:rsid w:val="00E4334A"/>
    <w:pPr>
      <w:tabs>
        <w:tab w:val="clear" w:pos="720"/>
        <w:tab w:val="clear" w:pos="5040"/>
        <w:tab w:val="left" w:pos="540"/>
        <w:tab w:val="left" w:pos="4860"/>
      </w:tabs>
    </w:pPr>
  </w:style>
  <w:style w:type="paragraph" w:customStyle="1" w:styleId="tabs">
    <w:name w:val="tabs"/>
    <w:basedOn w:val="a"/>
    <w:rsid w:val="00E4334A"/>
    <w:pPr>
      <w:tabs>
        <w:tab w:val="left" w:pos="720"/>
        <w:tab w:val="left" w:pos="1080"/>
        <w:tab w:val="left" w:pos="5040"/>
        <w:tab w:val="left" w:pos="5400"/>
      </w:tabs>
      <w:jc w:val="both"/>
    </w:pPr>
    <w:rPr>
      <w:rFonts w:ascii="Thames" w:hAnsi="Thames" w:cs="Thames"/>
      <w:lang w:val="en-US"/>
    </w:rPr>
  </w:style>
  <w:style w:type="character" w:customStyle="1" w:styleId="11">
    <w:name w:val="Заголовок 1 Знак"/>
    <w:basedOn w:val="a0"/>
    <w:link w:val="10"/>
    <w:rsid w:val="00E4334A"/>
    <w:rPr>
      <w:b/>
      <w:bCs/>
      <w:sz w:val="28"/>
      <w:szCs w:val="28"/>
    </w:rPr>
  </w:style>
  <w:style w:type="paragraph" w:styleId="a9">
    <w:name w:val="footer"/>
    <w:basedOn w:val="a"/>
    <w:link w:val="aa"/>
    <w:rsid w:val="00E43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334A"/>
    <w:rPr>
      <w:sz w:val="24"/>
      <w:szCs w:val="24"/>
    </w:rPr>
  </w:style>
  <w:style w:type="paragraph" w:customStyle="1" w:styleId="Program">
    <w:name w:val="Program"/>
    <w:basedOn w:val="a"/>
    <w:rsid w:val="00E4334A"/>
    <w:pPr>
      <w:ind w:left="360"/>
      <w:jc w:val="both"/>
    </w:pPr>
    <w:rPr>
      <w:rFonts w:ascii="CourierTM" w:hAnsi="CourierTM" w:cs="CourierTM"/>
      <w:b/>
      <w:bCs/>
      <w:lang w:val="en-US"/>
    </w:rPr>
  </w:style>
  <w:style w:type="character" w:customStyle="1" w:styleId="a6">
    <w:name w:val="Верхний колонтитул Знак"/>
    <w:basedOn w:val="a0"/>
    <w:link w:val="a5"/>
    <w:rsid w:val="00E4334A"/>
    <w:rPr>
      <w:sz w:val="24"/>
      <w:szCs w:val="24"/>
    </w:rPr>
  </w:style>
  <w:style w:type="paragraph" w:customStyle="1" w:styleId="SubText">
    <w:name w:val="SubText"/>
    <w:basedOn w:val="a"/>
    <w:rsid w:val="00E4334A"/>
    <w:pPr>
      <w:ind w:left="1080" w:hanging="360"/>
      <w:jc w:val="both"/>
    </w:pPr>
    <w:rPr>
      <w:rFonts w:ascii="Thames" w:hAnsi="Thames" w:cs="Thames"/>
      <w:lang w:val="en-US"/>
    </w:rPr>
  </w:style>
  <w:style w:type="paragraph" w:customStyle="1" w:styleId="ab">
    <w:name w:val="Замечание"/>
    <w:basedOn w:val="a"/>
    <w:rsid w:val="00E4334A"/>
    <w:pPr>
      <w:tabs>
        <w:tab w:val="right" w:pos="-2070"/>
        <w:tab w:val="left" w:pos="1800"/>
      </w:tabs>
      <w:ind w:left="1080"/>
      <w:jc w:val="both"/>
    </w:pPr>
    <w:rPr>
      <w:rFonts w:ascii="Thames" w:hAnsi="Thames" w:cs="Thames"/>
      <w:lang w:val="en-US"/>
    </w:rPr>
  </w:style>
  <w:style w:type="paragraph" w:customStyle="1" w:styleId="ac">
    <w:name w:val="Код"/>
    <w:basedOn w:val="a"/>
    <w:rsid w:val="008168BC"/>
    <w:pPr>
      <w:tabs>
        <w:tab w:val="left" w:pos="1197"/>
        <w:tab w:val="left" w:pos="1653"/>
        <w:tab w:val="left" w:pos="2166"/>
        <w:tab w:val="left" w:pos="2622"/>
      </w:tabs>
      <w:spacing w:line="288" w:lineRule="auto"/>
      <w:ind w:left="720"/>
      <w:jc w:val="both"/>
    </w:pPr>
    <w:rPr>
      <w:rFonts w:ascii="Lucida Console" w:hAnsi="Lucida Console"/>
      <w:bCs/>
      <w:w w:val="9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5632-D2DD-424C-98E3-3F97B3E8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каждую задачу — максимум  10 баллов</vt:lpstr>
    </vt:vector>
  </TitlesOfParts>
  <Company>Reuters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каждую задачу — максимум  10 баллов</dc:title>
  <dc:creator>Irina Volkova</dc:creator>
  <cp:lastModifiedBy>Alexey</cp:lastModifiedBy>
  <cp:revision>25</cp:revision>
  <cp:lastPrinted>2014-05-10T01:48:00Z</cp:lastPrinted>
  <dcterms:created xsi:type="dcterms:W3CDTF">2014-05-26T08:01:00Z</dcterms:created>
  <dcterms:modified xsi:type="dcterms:W3CDTF">2014-06-26T09:18:00Z</dcterms:modified>
</cp:coreProperties>
</file>